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249" w:rsidRPr="00845CFA" w:rsidRDefault="00540249" w:rsidP="00540249">
      <w:pPr>
        <w:spacing w:line="360" w:lineRule="auto"/>
        <w:jc w:val="center"/>
        <w:rPr>
          <w:rFonts w:ascii="Times New Roman" w:hAnsi="Times New Roman" w:cs="Times New Roman"/>
          <w:b/>
          <w:sz w:val="28"/>
          <w:szCs w:val="28"/>
        </w:rPr>
      </w:pPr>
      <w:r w:rsidRPr="00845CFA">
        <w:rPr>
          <w:rFonts w:ascii="Times New Roman" w:hAnsi="Times New Roman" w:cs="Times New Roman"/>
          <w:b/>
          <w:sz w:val="28"/>
          <w:szCs w:val="28"/>
          <w:lang w:val="en-US"/>
        </w:rPr>
        <w:t xml:space="preserve">UPAYA </w:t>
      </w:r>
      <w:r w:rsidRPr="00845CFA">
        <w:rPr>
          <w:rFonts w:ascii="Times New Roman" w:hAnsi="Times New Roman" w:cs="Times New Roman"/>
          <w:b/>
          <w:sz w:val="28"/>
          <w:szCs w:val="28"/>
        </w:rPr>
        <w:t xml:space="preserve">PENINGKATAN PEMAHAMAN KONSEP MATEMATIKA MELALUI PENGGUNAAN ALAT PERAGA DAKON </w:t>
      </w:r>
    </w:p>
    <w:p w:rsidR="00540249" w:rsidRPr="007C1B7E" w:rsidRDefault="00540249" w:rsidP="00540249">
      <w:pPr>
        <w:pStyle w:val="ListParagraph"/>
        <w:ind w:left="0"/>
        <w:jc w:val="center"/>
        <w:rPr>
          <w:rFonts w:ascii="Times New Roman" w:hAnsi="Times New Roman" w:cs="Times New Roman"/>
          <w:b/>
          <w:sz w:val="24"/>
          <w:szCs w:val="24"/>
        </w:rPr>
      </w:pPr>
    </w:p>
    <w:p w:rsidR="00540249" w:rsidRPr="00624579" w:rsidRDefault="00540249" w:rsidP="00540249">
      <w:pPr>
        <w:jc w:val="center"/>
        <w:rPr>
          <w:rFonts w:ascii="Times New Roman" w:hAnsi="Times New Roman" w:cs="Times New Roman"/>
          <w:bCs/>
          <w:sz w:val="24"/>
          <w:szCs w:val="24"/>
        </w:rPr>
      </w:pPr>
      <w:r>
        <w:rPr>
          <w:rFonts w:ascii="Times New Roman" w:hAnsi="Times New Roman" w:cs="Times New Roman"/>
          <w:b/>
          <w:sz w:val="24"/>
          <w:szCs w:val="24"/>
        </w:rPr>
        <w:t>R. Deni Vermana</w:t>
      </w:r>
      <w:r>
        <w:rPr>
          <w:rFonts w:ascii="Times New Roman" w:hAnsi="Times New Roman" w:cs="Times New Roman"/>
          <w:b/>
          <w:sz w:val="24"/>
          <w:szCs w:val="24"/>
          <w:vertAlign w:val="superscript"/>
        </w:rPr>
        <w:t>1</w:t>
      </w:r>
      <w:r w:rsidRPr="007C1B7E">
        <w:rPr>
          <w:rFonts w:ascii="Times New Roman" w:hAnsi="Times New Roman" w:cs="Times New Roman"/>
          <w:b/>
          <w:bCs/>
          <w:sz w:val="24"/>
          <w:szCs w:val="24"/>
          <w:lang w:val="en-US"/>
        </w:rPr>
        <w:t>,</w:t>
      </w:r>
      <w:r>
        <w:rPr>
          <w:rFonts w:ascii="Times New Roman" w:hAnsi="Times New Roman" w:cs="Times New Roman"/>
          <w:b/>
          <w:bCs/>
          <w:sz w:val="24"/>
          <w:szCs w:val="24"/>
        </w:rPr>
        <w:t xml:space="preserve"> Helma Mustika</w:t>
      </w:r>
      <w:r>
        <w:rPr>
          <w:rFonts w:ascii="Times New Roman" w:hAnsi="Times New Roman" w:cs="Times New Roman"/>
          <w:b/>
          <w:bCs/>
          <w:sz w:val="24"/>
          <w:szCs w:val="24"/>
          <w:vertAlign w:val="superscript"/>
        </w:rPr>
        <w:t>2</w:t>
      </w:r>
      <w:r>
        <w:rPr>
          <w:rFonts w:ascii="Times New Roman" w:hAnsi="Times New Roman" w:cs="Times New Roman"/>
          <w:szCs w:val="24"/>
        </w:rPr>
        <w:t xml:space="preserve"> </w:t>
      </w:r>
    </w:p>
    <w:p w:rsidR="00540249" w:rsidRPr="00624579" w:rsidRDefault="00540249" w:rsidP="00540249">
      <w:pPr>
        <w:tabs>
          <w:tab w:val="left" w:pos="2085"/>
          <w:tab w:val="center" w:pos="4535"/>
        </w:tabs>
        <w:rPr>
          <w:rFonts w:ascii="Times New Roman" w:hAnsi="Times New Roman" w:cs="Times New Roman"/>
          <w:bCs/>
          <w:vertAlign w:val="superscript"/>
        </w:rPr>
      </w:pPr>
      <w:r>
        <w:rPr>
          <w:rFonts w:ascii="Times New Roman" w:hAnsi="Times New Roman" w:cs="Times New Roman"/>
          <w:bCs/>
          <w:vertAlign w:val="superscript"/>
        </w:rPr>
        <w:tab/>
      </w:r>
      <w:r>
        <w:rPr>
          <w:rFonts w:ascii="Times New Roman" w:hAnsi="Times New Roman" w:cs="Times New Roman"/>
          <w:bCs/>
          <w:vertAlign w:val="superscript"/>
        </w:rPr>
        <w:tab/>
      </w:r>
      <w:r w:rsidRPr="007C1B7E">
        <w:rPr>
          <w:rFonts w:ascii="Times New Roman" w:hAnsi="Times New Roman" w:cs="Times New Roman"/>
          <w:bCs/>
          <w:vertAlign w:val="superscript"/>
        </w:rPr>
        <w:t>1</w:t>
      </w:r>
      <w:r w:rsidRPr="007C1B7E">
        <w:rPr>
          <w:rFonts w:ascii="Times New Roman" w:hAnsi="Times New Roman" w:cs="Times New Roman"/>
          <w:bCs/>
          <w:vertAlign w:val="superscript"/>
          <w:lang w:val="en-US"/>
        </w:rPr>
        <w:t>,2</w:t>
      </w:r>
      <w:r w:rsidRPr="007C1B7E">
        <w:rPr>
          <w:rFonts w:ascii="Times New Roman" w:hAnsi="Times New Roman" w:cs="Times New Roman"/>
          <w:bCs/>
          <w:lang w:val="en-US"/>
        </w:rPr>
        <w:t xml:space="preserve"> </w:t>
      </w:r>
      <w:r>
        <w:rPr>
          <w:rFonts w:ascii="Times New Roman" w:hAnsi="Times New Roman" w:cs="Times New Roman"/>
          <w:bCs/>
        </w:rPr>
        <w:t>STKIP Insan Madani Airmolek</w:t>
      </w:r>
      <w:r w:rsidRPr="007C1B7E">
        <w:rPr>
          <w:rFonts w:ascii="Times New Roman" w:hAnsi="Times New Roman" w:cs="Times New Roman"/>
          <w:bCs/>
          <w:lang w:val="en-US"/>
        </w:rPr>
        <w:t xml:space="preserve"> </w:t>
      </w:r>
      <w:r>
        <w:rPr>
          <w:rFonts w:ascii="Times New Roman" w:hAnsi="Times New Roman" w:cs="Times New Roman"/>
          <w:szCs w:val="24"/>
        </w:rPr>
        <w:t xml:space="preserve"> </w:t>
      </w:r>
    </w:p>
    <w:p w:rsidR="00540249" w:rsidRPr="00624579" w:rsidRDefault="00540249" w:rsidP="00540249">
      <w:pPr>
        <w:spacing w:line="360" w:lineRule="auto"/>
        <w:jc w:val="center"/>
        <w:rPr>
          <w:rFonts w:ascii="Times New Roman" w:hAnsi="Times New Roman" w:cs="Times New Roman"/>
          <w:color w:val="17365D" w:themeColor="text2" w:themeShade="BF"/>
        </w:rPr>
      </w:pPr>
      <w:proofErr w:type="gramStart"/>
      <w:r w:rsidRPr="00624579">
        <w:rPr>
          <w:rFonts w:ascii="Times New Roman" w:hAnsi="Times New Roman" w:cs="Times New Roman"/>
          <w:lang w:val="en-US"/>
        </w:rPr>
        <w:t>Email :</w:t>
      </w:r>
      <w:proofErr w:type="gramEnd"/>
      <w:r w:rsidRPr="00624579">
        <w:rPr>
          <w:rFonts w:ascii="Times New Roman" w:hAnsi="Times New Roman" w:cs="Times New Roman"/>
          <w:lang w:val="en-US"/>
        </w:rPr>
        <w:t xml:space="preserve"> </w:t>
      </w:r>
      <w:hyperlink r:id="rId9" w:history="1">
        <w:r w:rsidRPr="00624579">
          <w:rPr>
            <w:rFonts w:ascii="Times New Roman" w:hAnsi="Times New Roman" w:cs="Times New Roman"/>
            <w:color w:val="0000FF" w:themeColor="hyperlink"/>
            <w:u w:val="single"/>
          </w:rPr>
          <w:t>rdenivermana6</w:t>
        </w:r>
        <w:r w:rsidRPr="00624579">
          <w:rPr>
            <w:rFonts w:ascii="Times New Roman" w:hAnsi="Times New Roman" w:cs="Times New Roman"/>
            <w:color w:val="0000FF" w:themeColor="hyperlink"/>
            <w:u w:val="single"/>
            <w:lang w:val="en-US"/>
          </w:rPr>
          <w:t>@gmail.com</w:t>
        </w:r>
      </w:hyperlink>
      <w:r w:rsidRPr="00624579">
        <w:rPr>
          <w:rFonts w:ascii="Times New Roman" w:hAnsi="Times New Roman" w:cs="Times New Roman"/>
          <w:color w:val="0000FF" w:themeColor="hyperlink"/>
          <w:u w:val="single"/>
        </w:rPr>
        <w:t xml:space="preserve">, </w:t>
      </w:r>
      <w:r>
        <w:rPr>
          <w:rFonts w:ascii="Times New Roman" w:hAnsi="Times New Roman" w:cs="Times New Roman"/>
          <w:color w:val="0000FF" w:themeColor="hyperlink"/>
          <w:u w:val="single"/>
        </w:rPr>
        <w:t>helmamustika@yahoo.com</w:t>
      </w:r>
    </w:p>
    <w:p w:rsidR="00540249" w:rsidRDefault="00540249" w:rsidP="00540249">
      <w:pPr>
        <w:pStyle w:val="ListParagraph"/>
        <w:ind w:left="0"/>
        <w:jc w:val="center"/>
        <w:rPr>
          <w:rFonts w:ascii="Times New Roman" w:hAnsi="Times New Roman" w:cs="Times New Roman"/>
          <w:b/>
          <w:sz w:val="24"/>
          <w:szCs w:val="24"/>
        </w:rPr>
      </w:pPr>
    </w:p>
    <w:p w:rsidR="00540249" w:rsidRPr="007C1B7E" w:rsidRDefault="00540249" w:rsidP="00540249">
      <w:pPr>
        <w:pStyle w:val="ListParagraph"/>
        <w:ind w:left="0"/>
        <w:jc w:val="both"/>
        <w:rPr>
          <w:rFonts w:ascii="Times New Roman" w:hAnsi="Times New Roman" w:cs="Times New Roman"/>
          <w:b/>
        </w:rPr>
      </w:pPr>
    </w:p>
    <w:p w:rsidR="00540249" w:rsidRDefault="00540249" w:rsidP="00540249">
      <w:pPr>
        <w:jc w:val="center"/>
        <w:rPr>
          <w:rFonts w:ascii="Times New Roman" w:hAnsi="Times New Roman" w:cs="Times New Roman"/>
          <w:b/>
        </w:rPr>
      </w:pPr>
      <w:r>
        <w:rPr>
          <w:rFonts w:ascii="Times New Roman" w:hAnsi="Times New Roman" w:cs="Times New Roman"/>
          <w:b/>
        </w:rPr>
        <w:t>Abstrak</w:t>
      </w:r>
    </w:p>
    <w:p w:rsidR="00540249" w:rsidRDefault="00540249" w:rsidP="00540249">
      <w:pPr>
        <w:spacing w:after="200" w:line="276" w:lineRule="auto"/>
        <w:ind w:firstLine="720"/>
        <w:jc w:val="both"/>
        <w:rPr>
          <w:rFonts w:ascii="Times New Roman" w:hAnsi="Times New Roman" w:cs="Times New Roman"/>
          <w:i/>
          <w:iCs/>
        </w:rPr>
      </w:pPr>
      <w:r w:rsidRPr="00EF6B93">
        <w:rPr>
          <w:rFonts w:ascii="Times New Roman" w:eastAsia="Calibri" w:hAnsi="Times New Roman" w:cs="Times New Roman"/>
        </w:rPr>
        <w:t>Penelitian ini dilatarbelakangi dari</w:t>
      </w:r>
      <w:r w:rsidRPr="00244BC7">
        <w:rPr>
          <w:rFonts w:ascii="Times New Roman" w:eastAsia="Calibri" w:hAnsi="Times New Roman" w:cs="Times New Roman"/>
        </w:rPr>
        <w:t xml:space="preserve"> permasalahan siswa dalam belajar matematika, seperti siswa beranggapan bahwa matematika merupakan mata pelajaran yang sulit dan kurang diminati. Anggapan tersebut muncul karena siswa kurang aktif, tidak serius dalam mengerjakan soal dan rasa ingin tahu yang kurang serta banyak memilih bermain dalam belajar matematika. </w:t>
      </w:r>
      <w:r w:rsidRPr="00EF6B93">
        <w:rPr>
          <w:rFonts w:ascii="Times New Roman" w:eastAsia="Calibri" w:hAnsi="Times New Roman" w:cs="Times New Roman"/>
        </w:rPr>
        <w:t xml:space="preserve">Disaat pembelajaran berlangsung ditemukan </w:t>
      </w:r>
      <w:r w:rsidRPr="00244BC7">
        <w:rPr>
          <w:rFonts w:ascii="Times New Roman" w:eastAsia="Calibri" w:hAnsi="Times New Roman" w:cs="Times New Roman"/>
        </w:rPr>
        <w:t>siswa yang tertawa karena sibuk dengan aktivitasnya sendiri. Tujuan dari penelitian ini adalah untuk mengetahui ada peningkatan pemahaman konsep matematika melalui penggunaan Alat Peraga Dakon</w:t>
      </w:r>
      <w:r w:rsidRPr="00EF6B93">
        <w:rPr>
          <w:rFonts w:ascii="Times New Roman" w:eastAsia="Calibri" w:hAnsi="Times New Roman" w:cs="Times New Roman"/>
        </w:rPr>
        <w:t xml:space="preserve">. </w:t>
      </w:r>
      <w:r w:rsidRPr="00244BC7">
        <w:rPr>
          <w:rFonts w:ascii="Times New Roman" w:eastAsia="Calibri" w:hAnsi="Times New Roman" w:cs="Times New Roman"/>
        </w:rPr>
        <w:t>Jenis Penelitian ini adalah P</w:t>
      </w:r>
      <w:r w:rsidRPr="00EF6B93">
        <w:rPr>
          <w:rFonts w:ascii="Times New Roman" w:eastAsia="Calibri" w:hAnsi="Times New Roman" w:cs="Times New Roman"/>
        </w:rPr>
        <w:t>enelitian Tindakan Kelas (PTK) dengan teknik pengumpulan data dalam penelitian ini adalah tes pemahaman konsep matematika dan observasi</w:t>
      </w:r>
      <w:r w:rsidRPr="00EF6B93">
        <w:rPr>
          <w:rFonts w:ascii="Times New Roman" w:hAnsi="Times New Roman" w:cs="Times New Roman"/>
        </w:rPr>
        <w:t xml:space="preserve">.  </w:t>
      </w:r>
      <w:r w:rsidRPr="00EF6B93">
        <w:rPr>
          <w:rFonts w:ascii="Times New Roman" w:eastAsia="Calibri" w:hAnsi="Times New Roman" w:cs="Times New Roman"/>
        </w:rPr>
        <w:t>Dari hasil tes yang diperoleh menunjukan bahwa persentase ketuntasan 83,87% dengan target ketuntasan 75%. Hal ini dapat disimpulkan bahwa penggunaan alat peraga dakon matematika dapat meningkatkan pemahaman konsep matematika siswa</w:t>
      </w:r>
      <w:r>
        <w:rPr>
          <w:rFonts w:ascii="Times New Roman" w:eastAsia="Calibri" w:hAnsi="Times New Roman" w:cs="Times New Roman"/>
        </w:rPr>
        <w:t>.</w:t>
      </w:r>
      <w:r w:rsidRPr="006B42F4">
        <w:rPr>
          <w:rFonts w:ascii="Times New Roman" w:hAnsi="Times New Roman" w:cs="Times New Roman"/>
          <w:i/>
          <w:iCs/>
        </w:rPr>
        <w:t xml:space="preserve"> </w:t>
      </w:r>
    </w:p>
    <w:p w:rsidR="00540249" w:rsidRDefault="00540249" w:rsidP="00540249">
      <w:pPr>
        <w:ind w:left="993" w:right="565" w:hanging="993"/>
        <w:jc w:val="both"/>
        <w:rPr>
          <w:rFonts w:ascii="Times New Roman" w:eastAsia="Calibri" w:hAnsi="Times New Roman" w:cs="Times New Roman"/>
          <w:sz w:val="24"/>
          <w:szCs w:val="24"/>
        </w:rPr>
      </w:pPr>
      <w:r w:rsidRPr="006B42F4">
        <w:rPr>
          <w:rFonts w:ascii="Times New Roman" w:hAnsi="Times New Roman" w:cs="Times New Roman"/>
          <w:b/>
          <w:i/>
        </w:rPr>
        <w:t>Keyword</w:t>
      </w:r>
      <w:r w:rsidRPr="006B42F4">
        <w:rPr>
          <w:rFonts w:ascii="Times New Roman" w:hAnsi="Times New Roman" w:cs="Times New Roman"/>
          <w:b/>
          <w:i/>
          <w:lang w:val="en-US"/>
        </w:rPr>
        <w:t>s</w:t>
      </w:r>
      <w:r w:rsidRPr="006B42F4">
        <w:rPr>
          <w:rFonts w:ascii="Times New Roman" w:hAnsi="Times New Roman" w:cs="Times New Roman"/>
          <w:b/>
          <w:i/>
        </w:rPr>
        <w:t xml:space="preserve">: </w:t>
      </w:r>
      <w:r w:rsidRPr="00EF6B93">
        <w:rPr>
          <w:rFonts w:ascii="Times New Roman" w:eastAsia="Calibri" w:hAnsi="Times New Roman" w:cs="Times New Roman"/>
          <w:sz w:val="24"/>
          <w:szCs w:val="24"/>
        </w:rPr>
        <w:t>Penggunaan dakon Matematika, Pemahaman Konsep Matematika</w:t>
      </w:r>
    </w:p>
    <w:p w:rsidR="00540249" w:rsidRPr="00EF6B93" w:rsidRDefault="00540249" w:rsidP="00540249">
      <w:pPr>
        <w:ind w:left="993" w:right="565" w:hanging="993"/>
        <w:jc w:val="center"/>
        <w:rPr>
          <w:rFonts w:ascii="Times New Roman" w:hAnsi="Times New Roman" w:cs="Times New Roman"/>
          <w:b/>
        </w:rPr>
      </w:pPr>
    </w:p>
    <w:p w:rsidR="00540249" w:rsidRDefault="00540249" w:rsidP="00540249">
      <w:pPr>
        <w:ind w:left="993" w:right="565" w:hanging="993"/>
        <w:jc w:val="center"/>
        <w:rPr>
          <w:rFonts w:ascii="Times New Roman" w:hAnsi="Times New Roman" w:cs="Times New Roman"/>
          <w:b/>
        </w:rPr>
      </w:pPr>
      <w:r w:rsidRPr="00EF6B93">
        <w:rPr>
          <w:rFonts w:ascii="Times New Roman" w:hAnsi="Times New Roman" w:cs="Times New Roman"/>
          <w:b/>
        </w:rPr>
        <w:t>Abstract</w:t>
      </w:r>
    </w:p>
    <w:p w:rsidR="00540249" w:rsidRDefault="00540249" w:rsidP="00540249">
      <w:pPr>
        <w:ind w:left="993" w:right="565" w:hanging="993"/>
        <w:rPr>
          <w:rFonts w:ascii="Times New Roman" w:hAnsi="Times New Roman" w:cs="Times New Roman"/>
        </w:rPr>
      </w:pPr>
    </w:p>
    <w:p w:rsidR="0020378A" w:rsidRPr="0020378A" w:rsidRDefault="00D75546" w:rsidP="0020378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lang w:val="en-US"/>
        </w:rPr>
      </w:pPr>
      <w:r>
        <w:rPr>
          <w:rFonts w:ascii="Times New Roman" w:eastAsia="Times New Roman" w:hAnsi="Times New Roman" w:cs="Times New Roman"/>
          <w:color w:val="202124"/>
        </w:rPr>
        <w:tab/>
      </w:r>
      <w:r w:rsidR="0020378A" w:rsidRPr="0020378A">
        <w:rPr>
          <w:rFonts w:ascii="Times New Roman" w:eastAsia="Times New Roman" w:hAnsi="Times New Roman" w:cs="Times New Roman"/>
          <w:color w:val="202124"/>
          <w:lang/>
        </w:rPr>
        <w:t xml:space="preserve">This research is motivated by the problems of students in learning mathematics, such as students who think that mathematics is a difficult subject and less desirable. This assumption arises because students are less active, not serious in working on problems and lack of curiosity and many choose to play in learning mathematics. During the learning process, students were found laughing because they were busy with their own activities. The purpose of this study was to determine that there was an increase in understanding of mathematical concepts through the use of </w:t>
      </w:r>
      <w:proofErr w:type="spellStart"/>
      <w:r w:rsidR="0020378A" w:rsidRPr="0020378A">
        <w:rPr>
          <w:rFonts w:ascii="Times New Roman" w:eastAsia="Times New Roman" w:hAnsi="Times New Roman" w:cs="Times New Roman"/>
          <w:color w:val="202124"/>
          <w:lang/>
        </w:rPr>
        <w:t>Dakon</w:t>
      </w:r>
      <w:proofErr w:type="spellEnd"/>
      <w:r w:rsidR="0020378A" w:rsidRPr="0020378A">
        <w:rPr>
          <w:rFonts w:ascii="Times New Roman" w:eastAsia="Times New Roman" w:hAnsi="Times New Roman" w:cs="Times New Roman"/>
          <w:color w:val="202124"/>
          <w:lang/>
        </w:rPr>
        <w:t xml:space="preserve"> Teaching Aids. This type of research is Classroom Action Research (PTK) with data collection techniques in this study is a test of understanding mathematical concepts and observation. From the test results obtained showed that the percentage of completeness was 83.87% with a target of 75% completeness. It can be concluded that the use of </w:t>
      </w:r>
      <w:proofErr w:type="spellStart"/>
      <w:r w:rsidR="0020378A" w:rsidRPr="0020378A">
        <w:rPr>
          <w:rFonts w:ascii="Times New Roman" w:eastAsia="Times New Roman" w:hAnsi="Times New Roman" w:cs="Times New Roman"/>
          <w:color w:val="202124"/>
          <w:lang/>
        </w:rPr>
        <w:t>dakon</w:t>
      </w:r>
      <w:proofErr w:type="spellEnd"/>
      <w:r w:rsidR="0020378A" w:rsidRPr="0020378A">
        <w:rPr>
          <w:rFonts w:ascii="Times New Roman" w:eastAsia="Times New Roman" w:hAnsi="Times New Roman" w:cs="Times New Roman"/>
          <w:color w:val="202124"/>
          <w:lang/>
        </w:rPr>
        <w:t xml:space="preserve"> mathematics teaching aids can improve students' understanding of mathematical concepts.</w:t>
      </w:r>
    </w:p>
    <w:p w:rsidR="00540249" w:rsidRPr="0020378A" w:rsidRDefault="00540249" w:rsidP="0020378A">
      <w:pPr>
        <w:ind w:left="993" w:right="565" w:hanging="993"/>
        <w:jc w:val="both"/>
        <w:rPr>
          <w:rFonts w:ascii="Times New Roman" w:hAnsi="Times New Roman" w:cs="Times New Roman"/>
        </w:rPr>
      </w:pPr>
    </w:p>
    <w:p w:rsidR="00540249" w:rsidRPr="00EF6B93" w:rsidRDefault="00540249" w:rsidP="00540249">
      <w:pPr>
        <w:ind w:left="993" w:right="565" w:hanging="993"/>
        <w:rPr>
          <w:rFonts w:ascii="Times New Roman" w:hAnsi="Times New Roman" w:cs="Times New Roman"/>
        </w:rPr>
      </w:pPr>
    </w:p>
    <w:p w:rsidR="00540249" w:rsidRPr="00FA3699" w:rsidRDefault="00540249" w:rsidP="00540249">
      <w:pPr>
        <w:spacing w:line="360" w:lineRule="auto"/>
        <w:jc w:val="both"/>
        <w:rPr>
          <w:rFonts w:ascii="Times New Roman" w:hAnsi="Times New Roman" w:cs="Times New Roman"/>
          <w:b/>
          <w:i/>
        </w:rPr>
      </w:pPr>
      <w:r w:rsidRPr="00FA3699">
        <w:rPr>
          <w:rFonts w:ascii="Times New Roman" w:hAnsi="Times New Roman" w:cs="Times New Roman"/>
          <w:b/>
          <w:i/>
        </w:rPr>
        <w:t>Keywords</w:t>
      </w:r>
      <w:r w:rsidRPr="00FA3699">
        <w:rPr>
          <w:rFonts w:ascii="Times New Roman" w:hAnsi="Times New Roman" w:cs="Times New Roman"/>
          <w:i/>
        </w:rPr>
        <w:t>: The use of Mathematical dakon, Understanding of Mathematical Concepts</w:t>
      </w:r>
    </w:p>
    <w:p w:rsidR="00540249" w:rsidRPr="00FA3699" w:rsidRDefault="00540249" w:rsidP="00540249">
      <w:pPr>
        <w:spacing w:line="360" w:lineRule="auto"/>
        <w:rPr>
          <w:rFonts w:ascii="Times New Roman" w:hAnsi="Times New Roman" w:cs="Times New Roman"/>
          <w:b/>
          <w:sz w:val="24"/>
          <w:szCs w:val="24"/>
        </w:rPr>
      </w:pPr>
    </w:p>
    <w:p w:rsidR="00540249" w:rsidRDefault="00540249" w:rsidP="00540249">
      <w:pPr>
        <w:tabs>
          <w:tab w:val="left" w:pos="142"/>
        </w:tabs>
        <w:spacing w:after="200"/>
        <w:jc w:val="both"/>
        <w:rPr>
          <w:rFonts w:ascii="Times New Roman" w:hAnsi="Times New Roman" w:cs="Times New Roman"/>
          <w:i/>
          <w:sz w:val="24"/>
          <w:szCs w:val="24"/>
        </w:rPr>
      </w:pPr>
    </w:p>
    <w:p w:rsidR="00540249" w:rsidRDefault="00540249" w:rsidP="00540249">
      <w:pPr>
        <w:tabs>
          <w:tab w:val="left" w:pos="142"/>
        </w:tabs>
        <w:spacing w:after="200"/>
        <w:jc w:val="both"/>
        <w:rPr>
          <w:rFonts w:ascii="Times New Roman" w:hAnsi="Times New Roman" w:cs="Times New Roman"/>
          <w:i/>
          <w:sz w:val="24"/>
          <w:szCs w:val="24"/>
        </w:rPr>
      </w:pPr>
    </w:p>
    <w:p w:rsidR="00043F33" w:rsidRDefault="00043F33" w:rsidP="00D75546">
      <w:pPr>
        <w:ind w:right="565"/>
        <w:jc w:val="both"/>
        <w:rPr>
          <w:rFonts w:ascii="Times New Roman" w:hAnsi="Times New Roman" w:cs="Times New Roman"/>
          <w:i/>
          <w:sz w:val="24"/>
          <w:szCs w:val="24"/>
        </w:rPr>
      </w:pPr>
    </w:p>
    <w:p w:rsidR="00D75546" w:rsidRDefault="00D75546" w:rsidP="00D75546">
      <w:pPr>
        <w:ind w:right="565"/>
        <w:jc w:val="both"/>
        <w:rPr>
          <w:rFonts w:ascii="Times New Roman" w:hAnsi="Times New Roman" w:cs="Times New Roman"/>
          <w:sz w:val="20"/>
        </w:rPr>
      </w:pPr>
    </w:p>
    <w:p w:rsidR="00B860C6" w:rsidRDefault="00B860C6" w:rsidP="000E6B78">
      <w:pPr>
        <w:ind w:left="1701" w:right="565" w:hanging="1134"/>
        <w:jc w:val="both"/>
        <w:rPr>
          <w:rFonts w:ascii="Times New Roman" w:hAnsi="Times New Roman" w:cs="Times New Roman"/>
          <w:sz w:val="20"/>
        </w:rPr>
      </w:pPr>
    </w:p>
    <w:p w:rsidR="00314B6E" w:rsidRDefault="00314B6E" w:rsidP="000E6B78">
      <w:pPr>
        <w:widowControl w:val="0"/>
        <w:autoSpaceDE w:val="0"/>
        <w:autoSpaceDN w:val="0"/>
        <w:adjustRightInd w:val="0"/>
        <w:ind w:left="567" w:hanging="567"/>
        <w:jc w:val="both"/>
        <w:rPr>
          <w:rFonts w:ascii="Times New Roman" w:hAnsi="Times New Roman" w:cs="Times New Roman"/>
          <w:sz w:val="24"/>
          <w:szCs w:val="24"/>
        </w:rPr>
        <w:sectPr w:rsidR="00314B6E" w:rsidSect="00314B6E">
          <w:headerReference w:type="even" r:id="rId10"/>
          <w:headerReference w:type="default" r:id="rId11"/>
          <w:footerReference w:type="even" r:id="rId12"/>
          <w:footerReference w:type="default" r:id="rId13"/>
          <w:headerReference w:type="first" r:id="rId14"/>
          <w:footerReference w:type="first" r:id="rId15"/>
          <w:pgSz w:w="11906" w:h="16838" w:code="9"/>
          <w:pgMar w:top="1701" w:right="1701" w:bottom="1701" w:left="1701" w:header="709" w:footer="709" w:gutter="0"/>
          <w:pgNumType w:start="1"/>
          <w:cols w:space="708"/>
          <w:titlePg/>
          <w:docGrid w:linePitch="360"/>
        </w:sectPr>
      </w:pPr>
    </w:p>
    <w:p w:rsidR="00C576AD" w:rsidRDefault="00D66296" w:rsidP="000E6B78">
      <w:pPr>
        <w:widowControl w:val="0"/>
        <w:autoSpaceDE w:val="0"/>
        <w:autoSpaceDN w:val="0"/>
        <w:adjustRightInd w:val="0"/>
        <w:ind w:left="567" w:hanging="567"/>
        <w:jc w:val="both"/>
        <w:rPr>
          <w:rFonts w:ascii="Times New Roman" w:hAnsi="Times New Roman" w:cs="Times New Roman"/>
          <w:b/>
        </w:rPr>
      </w:pPr>
      <w:r w:rsidRPr="00D66296">
        <w:rPr>
          <w:rFonts w:ascii="Times New Roman" w:hAnsi="Times New Roman" w:cs="Times New Roman"/>
          <w:b/>
        </w:rPr>
        <w:lastRenderedPageBreak/>
        <w:t>PENDAHULUAN</w:t>
      </w:r>
    </w:p>
    <w:p w:rsidR="00D66296" w:rsidRPr="00F15E26" w:rsidRDefault="00D66296" w:rsidP="000E6B78">
      <w:pPr>
        <w:widowControl w:val="0"/>
        <w:autoSpaceDE w:val="0"/>
        <w:autoSpaceDN w:val="0"/>
        <w:adjustRightInd w:val="0"/>
        <w:ind w:left="567" w:hanging="567"/>
        <w:jc w:val="both"/>
        <w:rPr>
          <w:rFonts w:ascii="Times New Roman" w:hAnsi="Times New Roman" w:cs="Times New Roman"/>
          <w:b/>
        </w:rPr>
      </w:pPr>
    </w:p>
    <w:p w:rsidR="00D66296" w:rsidRPr="00D66296" w:rsidRDefault="00D66296" w:rsidP="00667AAD">
      <w:pPr>
        <w:spacing w:after="200"/>
        <w:jc w:val="both"/>
        <w:rPr>
          <w:rFonts w:ascii="Times New Roman" w:eastAsia="Calibri" w:hAnsi="Times New Roman" w:cs="Times New Roman"/>
        </w:rPr>
      </w:pPr>
      <w:r w:rsidRPr="00D66296">
        <w:rPr>
          <w:rFonts w:ascii="Times New Roman" w:eastAsia="Calibri" w:hAnsi="Times New Roman" w:cs="Times New Roman"/>
        </w:rPr>
        <w:t xml:space="preserve">       </w:t>
      </w:r>
      <w:r w:rsidRPr="00F15E26">
        <w:rPr>
          <w:rFonts w:ascii="Times New Roman" w:eastAsia="Calibri" w:hAnsi="Times New Roman" w:cs="Times New Roman"/>
        </w:rPr>
        <w:t>P</w:t>
      </w:r>
      <w:r w:rsidRPr="00D66296">
        <w:rPr>
          <w:rFonts w:ascii="Times New Roman" w:eastAsia="Calibri" w:hAnsi="Times New Roman" w:cs="Times New Roman"/>
        </w:rPr>
        <w:t>embelajaran matematika di SD merupakan salah satu  kajian yang selalu menarik untuk dikemukakan karena adanya perbedaan karakteristik khususnya antara hakikat anak dan hakikat matematika. Untuk itu diperlukan adanya jembatan yang dapat menetralisir perbedaan atau pertentangan tersebut. Anak usia SD sedang mengalami perkembangan pada tingkat berpikirnya. Ini karena tahap berpikir mereka belum masih formal, malahan para siswa SD dikelas-kelas rendah bukan tidak mungkin sebagian dari mereka berpikirny</w:t>
      </w:r>
      <w:r w:rsidR="00667AAD">
        <w:rPr>
          <w:rFonts w:ascii="Times New Roman" w:eastAsia="Calibri" w:hAnsi="Times New Roman" w:cs="Times New Roman"/>
        </w:rPr>
        <w:t>a masih berada pada tahapan (pra</w:t>
      </w:r>
      <w:r w:rsidRPr="00D66296">
        <w:rPr>
          <w:rFonts w:ascii="Times New Roman" w:eastAsia="Calibri" w:hAnsi="Times New Roman" w:cs="Times New Roman"/>
        </w:rPr>
        <w:t xml:space="preserve"> konkret)</w:t>
      </w:r>
      <w:r w:rsidR="00667AAD" w:rsidRPr="00667AAD">
        <w:rPr>
          <w:color w:val="222222"/>
        </w:rPr>
        <w:t xml:space="preserve"> </w:t>
      </w:r>
      <w:r w:rsidR="00667AAD" w:rsidRPr="00667AAD">
        <w:rPr>
          <w:rFonts w:ascii="Times New Roman" w:hAnsi="Times New Roman" w:cs="Times New Roman"/>
          <w:color w:val="222222"/>
        </w:rPr>
        <w:t>(Karso</w:t>
      </w:r>
      <w:r w:rsidR="00667AAD" w:rsidRPr="00667AAD">
        <w:rPr>
          <w:rFonts w:ascii="Times New Roman" w:hAnsi="Times New Roman" w:cs="Times New Roman"/>
          <w:color w:val="222222"/>
        </w:rPr>
        <w:t xml:space="preserve">, </w:t>
      </w:r>
      <w:r w:rsidR="00667AAD" w:rsidRPr="00667AAD">
        <w:rPr>
          <w:rFonts w:ascii="Times New Roman" w:hAnsi="Times New Roman" w:cs="Times New Roman"/>
          <w:i/>
          <w:color w:val="222222"/>
        </w:rPr>
        <w:t xml:space="preserve">et </w:t>
      </w:r>
      <w:bookmarkStart w:id="0" w:name="_GoBack"/>
      <w:bookmarkEnd w:id="0"/>
      <w:r w:rsidR="00667AAD" w:rsidRPr="00667AAD">
        <w:rPr>
          <w:rFonts w:ascii="Times New Roman" w:hAnsi="Times New Roman" w:cs="Times New Roman"/>
          <w:i/>
          <w:color w:val="222222"/>
        </w:rPr>
        <w:t>al</w:t>
      </w:r>
      <w:r w:rsidR="00667AAD" w:rsidRPr="00667AAD">
        <w:rPr>
          <w:rFonts w:ascii="Times New Roman" w:hAnsi="Times New Roman" w:cs="Times New Roman"/>
          <w:color w:val="222222"/>
        </w:rPr>
        <w:t>., 2011</w:t>
      </w:r>
      <w:r w:rsidR="00667AAD">
        <w:rPr>
          <w:color w:val="222222"/>
        </w:rPr>
        <w:t>).</w:t>
      </w:r>
    </w:p>
    <w:p w:rsidR="00D66296" w:rsidRPr="00D66296" w:rsidRDefault="00D66296" w:rsidP="00D66296">
      <w:pPr>
        <w:tabs>
          <w:tab w:val="left" w:pos="567"/>
          <w:tab w:val="left" w:pos="1276"/>
        </w:tabs>
        <w:spacing w:after="200"/>
        <w:contextualSpacing/>
        <w:jc w:val="both"/>
        <w:rPr>
          <w:rFonts w:ascii="Times New Roman" w:eastAsia="Calibri" w:hAnsi="Times New Roman" w:cs="Times New Roman"/>
        </w:rPr>
      </w:pPr>
      <w:r w:rsidRPr="00D66296">
        <w:rPr>
          <w:rFonts w:ascii="Times New Roman" w:eastAsia="Calibri" w:hAnsi="Times New Roman" w:cs="Times New Roman"/>
        </w:rPr>
        <w:t xml:space="preserve">         Berdasarkan hasil pengalaman selama mengajar yang dilakukan peneliti di SD Negeri 003 Belimbing terdapat permasalahan dalam pembelajaran diantaranya adalah proses pembelajaran matematika masih berlangsung secara klasikal, dimana guru menyampaikan materi dengan model pembelajaran langsung sehingga guru lebih berperan aktif dalam proses pembelajaran, sedangkan siswa hanya menerima informasi yang disampaikan guru, sehingga siswa bersifat pasif yang menimbulkan rasa jenuh dan bosan dalam diri siswa selama mengikuti pelajaran. Guru tidak menggunakan media/alat peraga dalam proses pembelajaran, guru hanya mengajarkan dengan cara-cara yang sudah ada sebelumnya. Ini mengakibatkan siswa kurang memahami materi yang diajarkan oleh guru dengan baik serta tidak adanya interaksi antar siswa selama proses pembelajaran. Sikap yang ditunjukan siswa terhadap pembelajaran matematika seperti yang sudah dijelaskan,merupakan lemahnya pemahaman konsep matematika siswa.</w:t>
      </w:r>
    </w:p>
    <w:p w:rsidR="00D66296" w:rsidRPr="00D66296" w:rsidRDefault="00D66296" w:rsidP="00D66296">
      <w:pPr>
        <w:tabs>
          <w:tab w:val="left" w:pos="567"/>
          <w:tab w:val="left" w:pos="1276"/>
        </w:tabs>
        <w:spacing w:after="200"/>
        <w:contextualSpacing/>
        <w:jc w:val="both"/>
        <w:rPr>
          <w:rFonts w:ascii="Times New Roman" w:eastAsia="Calibri" w:hAnsi="Times New Roman" w:cs="Times New Roman"/>
        </w:rPr>
      </w:pPr>
      <w:r w:rsidRPr="00D66296">
        <w:rPr>
          <w:rFonts w:ascii="Times New Roman" w:eastAsia="Calibri" w:hAnsi="Times New Roman" w:cs="Times New Roman"/>
        </w:rPr>
        <w:t xml:space="preserve">         Untuk itu dalam penelitian ini, peneliti perlu menerapkan salah satu alternatif alat peraga yang digunakan yang mampu mengatasi masalah pemahaman konsep matematika siswa adalah dengan menggunakan alat peraga Dakon Matematika. Dakon matematika adalah </w:t>
      </w:r>
      <w:r w:rsidRPr="00D66296">
        <w:rPr>
          <w:rFonts w:ascii="Times New Roman" w:eastAsia="Calibri" w:hAnsi="Times New Roman" w:cs="Times New Roman"/>
        </w:rPr>
        <w:lastRenderedPageBreak/>
        <w:t>suatu inovasi baru sebagai alat peraga dalam pembelajaran matematika.</w:t>
      </w:r>
    </w:p>
    <w:p w:rsidR="00D66296" w:rsidRPr="00D66296" w:rsidRDefault="00D66296" w:rsidP="00D66296">
      <w:pPr>
        <w:tabs>
          <w:tab w:val="left" w:pos="1276"/>
        </w:tabs>
        <w:spacing w:after="200"/>
        <w:contextualSpacing/>
        <w:jc w:val="both"/>
        <w:rPr>
          <w:rFonts w:ascii="Times New Roman" w:eastAsia="Calibri" w:hAnsi="Times New Roman" w:cs="Times New Roman"/>
        </w:rPr>
      </w:pPr>
      <w:r w:rsidRPr="00D66296">
        <w:rPr>
          <w:rFonts w:ascii="Times New Roman" w:eastAsia="Calibri" w:hAnsi="Times New Roman" w:cs="Times New Roman"/>
        </w:rPr>
        <w:t xml:space="preserve">         Dakon matematika merupakan salah satu alat peraga yang menggabungkan antara permainan tradisional dan pembelajaran matematika. Sehingga diharapkan selain mampu menjadi alat peraga dalam pembelajaran matematika yag menyenangkan dan dapat meningkatkan penguasaan materi. Alat peraga dakon matematika juga diharapkan mampu melestarikan salah satu permainan tradisional indonesia yaitu Dakon. Alat peraga Dakon matematika ini di rancang dan dibuat sendiri oleh peneliti yang terbuat dari plastik sepanjang </w:t>
      </w:r>
      <w:smartTag w:uri="urn:schemas-microsoft-com:office:smarttags" w:element="metricconverter">
        <w:smartTagPr>
          <w:attr w:name="ProductID" w:val="100 cm"/>
        </w:smartTagPr>
        <w:r w:rsidRPr="00D66296">
          <w:rPr>
            <w:rFonts w:ascii="Times New Roman" w:eastAsia="Calibri" w:hAnsi="Times New Roman" w:cs="Times New Roman"/>
          </w:rPr>
          <w:t>100 cm</w:t>
        </w:r>
      </w:smartTag>
      <w:r w:rsidRPr="00D66296">
        <w:rPr>
          <w:rFonts w:ascii="Times New Roman" w:eastAsia="Calibri" w:hAnsi="Times New Roman" w:cs="Times New Roman"/>
        </w:rPr>
        <w:t xml:space="preserve"> dan lebar </w:t>
      </w:r>
      <w:smartTag w:uri="urn:schemas-microsoft-com:office:smarttags" w:element="metricconverter">
        <w:smartTagPr>
          <w:attr w:name="ProductID" w:val="25 cm"/>
        </w:smartTagPr>
        <w:r w:rsidRPr="00D66296">
          <w:rPr>
            <w:rFonts w:ascii="Times New Roman" w:eastAsia="Calibri" w:hAnsi="Times New Roman" w:cs="Times New Roman"/>
          </w:rPr>
          <w:t>25 cm</w:t>
        </w:r>
      </w:smartTag>
      <w:r w:rsidRPr="00D66296">
        <w:rPr>
          <w:rFonts w:ascii="Times New Roman" w:eastAsia="Calibri" w:hAnsi="Times New Roman" w:cs="Times New Roman"/>
        </w:rPr>
        <w:t>. Pada badan plastik bagian luar dilapisi dengan kertas minyak dan diberi tulisan Dakon Matematika KPK dan FPB. Dibadan tripleks itu terdapat lubang-lubang kecil yang terbagi menjadi 3 baris. Banyaknya lubang dapat disesuaikan dengan kebutuhan. Diatas setiap lubang dibarisan teratas dituliskan angka sesuai kebutuhan, adapun dibawa barisan terakhir terdapat lubang besar untuk wadah biji dakon. Sedangkan bijinya terbuat dari biji-bijian (biji Sawo), batu-batuan, kelereng atau plastik.</w:t>
      </w:r>
    </w:p>
    <w:p w:rsidR="00D66296" w:rsidRPr="00D66296" w:rsidRDefault="00D66296" w:rsidP="00D66296">
      <w:pPr>
        <w:tabs>
          <w:tab w:val="left" w:pos="567"/>
          <w:tab w:val="left" w:pos="1276"/>
        </w:tabs>
        <w:spacing w:after="200"/>
        <w:contextualSpacing/>
        <w:jc w:val="both"/>
        <w:rPr>
          <w:rFonts w:ascii="Times New Roman" w:eastAsia="Calibri" w:hAnsi="Times New Roman" w:cs="Times New Roman"/>
        </w:rPr>
      </w:pPr>
      <w:r w:rsidRPr="00D66296">
        <w:rPr>
          <w:rFonts w:ascii="Times New Roman" w:eastAsia="Calibri" w:hAnsi="Times New Roman" w:cs="Times New Roman"/>
        </w:rPr>
        <w:t xml:space="preserve">         Aturan permainan Dakon matematika adalah dengan meletekkan biji-biji dakon satu persatu dilubang dakon sesuai dengan kelipatan atau perkalian faktor, permainan ini umumnya dimainkan oleh dua orang. Dalam menggunakan alat peraga ini ada beberapa alat yang terlebih dahulu dipersiapkan yaitu papan dakon matematika, biji dakon, dan spidol. Spidol digunakan untuk menuliskan bilangan pada papan dakon matematika.</w:t>
      </w:r>
    </w:p>
    <w:p w:rsidR="00D66296" w:rsidRPr="00D66296" w:rsidRDefault="00D66296" w:rsidP="00D66296">
      <w:pPr>
        <w:tabs>
          <w:tab w:val="left" w:pos="567"/>
          <w:tab w:val="left" w:pos="1276"/>
        </w:tabs>
        <w:spacing w:after="200"/>
        <w:contextualSpacing/>
        <w:jc w:val="both"/>
        <w:rPr>
          <w:rFonts w:ascii="Times New Roman" w:eastAsia="Calibri" w:hAnsi="Times New Roman" w:cs="Times New Roman"/>
        </w:rPr>
      </w:pPr>
      <w:r w:rsidRPr="00D66296">
        <w:rPr>
          <w:rFonts w:ascii="Times New Roman" w:eastAsia="Calibri" w:hAnsi="Times New Roman" w:cs="Times New Roman"/>
        </w:rPr>
        <w:t xml:space="preserve">         Berbicara tentang  pemahaman Sanjaya (2009) mengemukakan pendapat bahwa pemahaman konsep adalah kemampuan siswa yang berupa pengusaan sejumlah materi pelajaran, tetapi mampu mengungkapkan kembali dalam bentuk lain yang mudah dimengerti, memberikan interprestasi data dan mampu mengaplikasi konsep yang sesuai dengan struktur kongnitif yang dimilikinya.</w:t>
      </w:r>
    </w:p>
    <w:p w:rsidR="00D66296" w:rsidRPr="00D66296" w:rsidRDefault="00D66296" w:rsidP="00D66296">
      <w:pPr>
        <w:tabs>
          <w:tab w:val="left" w:pos="567"/>
          <w:tab w:val="left" w:pos="1276"/>
        </w:tabs>
        <w:spacing w:after="200"/>
        <w:contextualSpacing/>
        <w:jc w:val="both"/>
        <w:rPr>
          <w:rFonts w:ascii="Times New Roman" w:eastAsia="Calibri" w:hAnsi="Times New Roman" w:cs="Times New Roman"/>
        </w:rPr>
      </w:pPr>
      <w:r w:rsidRPr="00D66296">
        <w:rPr>
          <w:rFonts w:ascii="Times New Roman" w:eastAsia="Calibri" w:hAnsi="Times New Roman" w:cs="Times New Roman"/>
        </w:rPr>
        <w:lastRenderedPageBreak/>
        <w:t xml:space="preserve">         Adapun indikator dalam pemahaman konsep matematika ini adalah sebagai              berikut:</w:t>
      </w:r>
    </w:p>
    <w:p w:rsidR="00D66296" w:rsidRPr="00D66296" w:rsidRDefault="00D66296" w:rsidP="00D66296">
      <w:pPr>
        <w:numPr>
          <w:ilvl w:val="0"/>
          <w:numId w:val="27"/>
        </w:numPr>
        <w:tabs>
          <w:tab w:val="left" w:pos="1276"/>
        </w:tabs>
        <w:spacing w:after="200"/>
        <w:contextualSpacing/>
        <w:jc w:val="both"/>
        <w:rPr>
          <w:rFonts w:ascii="Times New Roman" w:eastAsia="Calibri" w:hAnsi="Times New Roman" w:cs="Times New Roman"/>
        </w:rPr>
      </w:pPr>
      <w:r w:rsidRPr="00D66296">
        <w:rPr>
          <w:rFonts w:ascii="Times New Roman" w:eastAsia="Calibri" w:hAnsi="Times New Roman" w:cs="Times New Roman"/>
        </w:rPr>
        <w:t>Mampu menerangkan secara verbal mengenai apa yang telah dicapai.</w:t>
      </w:r>
    </w:p>
    <w:p w:rsidR="00D66296" w:rsidRPr="00D66296" w:rsidRDefault="00D66296" w:rsidP="00D66296">
      <w:pPr>
        <w:numPr>
          <w:ilvl w:val="0"/>
          <w:numId w:val="27"/>
        </w:numPr>
        <w:tabs>
          <w:tab w:val="left" w:pos="1276"/>
        </w:tabs>
        <w:spacing w:after="200"/>
        <w:contextualSpacing/>
        <w:jc w:val="both"/>
        <w:rPr>
          <w:rFonts w:ascii="Times New Roman" w:eastAsia="Calibri" w:hAnsi="Times New Roman" w:cs="Times New Roman"/>
        </w:rPr>
      </w:pPr>
      <w:r w:rsidRPr="00D66296">
        <w:rPr>
          <w:rFonts w:ascii="Times New Roman" w:eastAsia="Calibri" w:hAnsi="Times New Roman" w:cs="Times New Roman"/>
        </w:rPr>
        <w:t>Mampu memberikan contoh dan kontra dari konsep yang diberikan</w:t>
      </w:r>
    </w:p>
    <w:p w:rsidR="00D66296" w:rsidRPr="00D66296" w:rsidRDefault="00D66296" w:rsidP="00D66296">
      <w:pPr>
        <w:numPr>
          <w:ilvl w:val="0"/>
          <w:numId w:val="27"/>
        </w:numPr>
        <w:tabs>
          <w:tab w:val="left" w:pos="1276"/>
        </w:tabs>
        <w:spacing w:after="200"/>
        <w:contextualSpacing/>
        <w:jc w:val="both"/>
        <w:rPr>
          <w:rFonts w:ascii="Times New Roman" w:eastAsia="Calibri" w:hAnsi="Times New Roman" w:cs="Times New Roman"/>
        </w:rPr>
      </w:pPr>
      <w:r w:rsidRPr="00D66296">
        <w:rPr>
          <w:rFonts w:ascii="Times New Roman" w:eastAsia="Calibri" w:hAnsi="Times New Roman" w:cs="Times New Roman"/>
        </w:rPr>
        <w:t>Mampu mengembangkan konsep yang telah dipelajari.</w:t>
      </w:r>
    </w:p>
    <w:p w:rsidR="00D66296" w:rsidRPr="00F15E26" w:rsidRDefault="00D66296" w:rsidP="00D66296">
      <w:pPr>
        <w:widowControl w:val="0"/>
        <w:autoSpaceDE w:val="0"/>
        <w:autoSpaceDN w:val="0"/>
        <w:adjustRightInd w:val="0"/>
        <w:ind w:left="567" w:hanging="567"/>
        <w:jc w:val="both"/>
        <w:rPr>
          <w:rFonts w:ascii="Times New Roman" w:hAnsi="Times New Roman" w:cs="Times New Roman"/>
        </w:rPr>
      </w:pPr>
    </w:p>
    <w:p w:rsidR="00D66296" w:rsidRPr="00F15E26" w:rsidRDefault="00FF6C38" w:rsidP="00D66296">
      <w:pPr>
        <w:widowControl w:val="0"/>
        <w:autoSpaceDE w:val="0"/>
        <w:autoSpaceDN w:val="0"/>
        <w:adjustRightInd w:val="0"/>
        <w:ind w:left="567" w:hanging="567"/>
        <w:jc w:val="both"/>
        <w:rPr>
          <w:rFonts w:ascii="Times New Roman" w:hAnsi="Times New Roman" w:cs="Times New Roman"/>
          <w:b/>
        </w:rPr>
      </w:pPr>
      <w:r w:rsidRPr="00F15E26">
        <w:rPr>
          <w:rFonts w:ascii="Times New Roman" w:hAnsi="Times New Roman" w:cs="Times New Roman"/>
          <w:b/>
        </w:rPr>
        <w:t>METODE</w:t>
      </w:r>
    </w:p>
    <w:p w:rsidR="00D66296" w:rsidRPr="00F15E26" w:rsidRDefault="00D66296" w:rsidP="00D66296">
      <w:pPr>
        <w:widowControl w:val="0"/>
        <w:autoSpaceDE w:val="0"/>
        <w:autoSpaceDN w:val="0"/>
        <w:adjustRightInd w:val="0"/>
        <w:ind w:left="567" w:hanging="567"/>
        <w:jc w:val="both"/>
        <w:rPr>
          <w:rFonts w:ascii="Times New Roman" w:hAnsi="Times New Roman" w:cs="Times New Roman"/>
        </w:rPr>
      </w:pPr>
    </w:p>
    <w:p w:rsidR="00FF6C38" w:rsidRPr="00FF6C38" w:rsidRDefault="00FF6C38" w:rsidP="00F15E26">
      <w:pPr>
        <w:spacing w:after="200"/>
        <w:jc w:val="both"/>
      </w:pPr>
      <w:r w:rsidRPr="00FF6C38">
        <w:rPr>
          <w:rFonts w:ascii="Times New Roman" w:eastAsia="Calibri" w:hAnsi="Times New Roman" w:cs="Times New Roman"/>
        </w:rPr>
        <w:t xml:space="preserve">         Jenis penelitian ini adalah penelitian tindakan kelas (PTK). PTK merupakan suatu kegiatan reflektif bagi guru yang dapat dipergunakan untuk peningkatan proses pembelajaran yang telah dilakukan</w:t>
      </w:r>
    </w:p>
    <w:p w:rsidR="00F15E26" w:rsidRPr="00F15E26" w:rsidRDefault="00FF6C38" w:rsidP="00F15E26">
      <w:pPr>
        <w:spacing w:after="200"/>
        <w:ind w:firstLine="720"/>
        <w:jc w:val="both"/>
        <w:rPr>
          <w:rFonts w:ascii="Times New Roman" w:eastAsia="Calibri" w:hAnsi="Times New Roman" w:cs="Times New Roman"/>
        </w:rPr>
      </w:pPr>
      <w:r w:rsidRPr="00FF6C38">
        <w:rPr>
          <w:rFonts w:ascii="Times New Roman" w:hAnsi="Times New Roman" w:cs="Times New Roman"/>
        </w:rPr>
        <w:t>Di dalam PTK terdapat 4 tahap yang tersusun menjadi sebuah siklus, yaitu tahap perencanaan (</w:t>
      </w:r>
      <w:r w:rsidRPr="00FF6C38">
        <w:rPr>
          <w:rFonts w:ascii="Times New Roman" w:hAnsi="Times New Roman" w:cs="Times New Roman"/>
          <w:i/>
        </w:rPr>
        <w:t>planning</w:t>
      </w:r>
      <w:r w:rsidRPr="00FF6C38">
        <w:rPr>
          <w:rFonts w:ascii="Times New Roman" w:hAnsi="Times New Roman" w:cs="Times New Roman"/>
        </w:rPr>
        <w:t>), tindakan (</w:t>
      </w:r>
      <w:r w:rsidRPr="00FF6C38">
        <w:rPr>
          <w:rFonts w:ascii="Times New Roman" w:hAnsi="Times New Roman" w:cs="Times New Roman"/>
          <w:i/>
        </w:rPr>
        <w:t>action</w:t>
      </w:r>
      <w:r w:rsidRPr="00FF6C38">
        <w:rPr>
          <w:rFonts w:ascii="Times New Roman" w:hAnsi="Times New Roman" w:cs="Times New Roman"/>
        </w:rPr>
        <w:t>), observasi         (</w:t>
      </w:r>
      <w:r w:rsidRPr="00FF6C38">
        <w:rPr>
          <w:rFonts w:ascii="Times New Roman" w:hAnsi="Times New Roman" w:cs="Times New Roman"/>
          <w:i/>
        </w:rPr>
        <w:t>observation)</w:t>
      </w:r>
      <w:r w:rsidRPr="00FF6C38">
        <w:rPr>
          <w:rFonts w:ascii="Times New Roman" w:hAnsi="Times New Roman" w:cs="Times New Roman"/>
        </w:rPr>
        <w:t>, refleksi (</w:t>
      </w:r>
      <w:r w:rsidRPr="00FF6C38">
        <w:rPr>
          <w:rFonts w:ascii="Times New Roman" w:hAnsi="Times New Roman" w:cs="Times New Roman"/>
          <w:i/>
        </w:rPr>
        <w:t>reflection</w:t>
      </w:r>
      <w:r w:rsidRPr="00FF6C38">
        <w:rPr>
          <w:rFonts w:ascii="Times New Roman" w:hAnsi="Times New Roman" w:cs="Times New Roman"/>
        </w:rPr>
        <w:t>).</w:t>
      </w:r>
    </w:p>
    <w:p w:rsidR="00FF6C38" w:rsidRPr="00FF6C38" w:rsidRDefault="00FF6C38" w:rsidP="00F15E26">
      <w:pPr>
        <w:spacing w:after="200"/>
        <w:ind w:firstLine="720"/>
        <w:jc w:val="both"/>
        <w:rPr>
          <w:rFonts w:ascii="Times New Roman" w:eastAsia="Calibri" w:hAnsi="Times New Roman" w:cs="Times New Roman"/>
        </w:rPr>
      </w:pPr>
      <w:r w:rsidRPr="00FF6C38">
        <w:rPr>
          <w:rFonts w:ascii="Times New Roman" w:eastAsia="Times New Roman" w:hAnsi="Times New Roman" w:cs="Times New Roman"/>
        </w:rPr>
        <w:t>Untuk mendapatkan rata-rata kemampuan pemahaman konsep siswa pertindakan dalam satu siklus. Hal ini digunakan untuk mengetahui seberapa baik skor siswa secara keseluruhan pada kemampuan pemahaman konsep. Menggunakan rumus</w:t>
      </w:r>
      <w:r w:rsidRPr="00FF6C38">
        <w:rPr>
          <w:rFonts w:ascii="Times New Roman" w:eastAsia="Times New Roman" w:hAnsi="Times New Roman" w:cs="Times New Roman"/>
          <w:lang w:val="en-US"/>
        </w:rPr>
        <w:t xml:space="preserve"> (</w:t>
      </w:r>
      <w:proofErr w:type="spellStart"/>
      <w:r w:rsidRPr="00FF6C38">
        <w:rPr>
          <w:rFonts w:ascii="Times New Roman" w:eastAsia="Times New Roman" w:hAnsi="Times New Roman" w:cs="Times New Roman"/>
          <w:lang w:val="en-US"/>
        </w:rPr>
        <w:t>Sudjana</w:t>
      </w:r>
      <w:proofErr w:type="spellEnd"/>
      <w:r w:rsidRPr="00FF6C38">
        <w:rPr>
          <w:rFonts w:ascii="Times New Roman" w:eastAsia="Times New Roman" w:hAnsi="Times New Roman" w:cs="Times New Roman"/>
          <w:lang w:val="en-US"/>
        </w:rPr>
        <w:t>)</w:t>
      </w:r>
    </w:p>
    <w:p w:rsidR="00FF6C38" w:rsidRPr="00FF6C38" w:rsidRDefault="00FF6C38" w:rsidP="00F15E26">
      <w:pPr>
        <w:ind w:left="502"/>
        <w:contextualSpacing/>
        <w:jc w:val="both"/>
        <w:rPr>
          <w:rFonts w:ascii="Times New Roman" w:eastAsia="Times New Roman" w:hAnsi="Times New Roman" w:cs="Times New Roman"/>
          <w:i/>
          <w:color w:val="333333"/>
          <w:lang w:val="en-US"/>
        </w:rPr>
      </w:pPr>
      <m:oMathPara>
        <m:oMath>
          <m:r>
            <w:rPr>
              <w:rFonts w:ascii="Cambria Math" w:eastAsia="Times New Roman" w:hAnsi="Cambria Math" w:cs="Times New Roman"/>
              <w:color w:val="333333"/>
              <w:lang w:val="en-US"/>
            </w:rPr>
            <m:t>X</m:t>
          </m:r>
          <m:r>
            <w:rPr>
              <w:rFonts w:ascii="Cambria Math" w:eastAsia="Times New Roman" w:hAnsi="Times New Roman" w:cs="Times New Roman"/>
              <w:color w:val="333333"/>
              <w:lang w:val="en-US"/>
            </w:rPr>
            <m:t xml:space="preserve">= </m:t>
          </m:r>
          <m:f>
            <m:fPr>
              <m:ctrlPr>
                <w:rPr>
                  <w:rFonts w:ascii="Cambria Math" w:eastAsia="Times New Roman" w:hAnsi="Times New Roman" w:cs="Times New Roman"/>
                  <w:i/>
                  <w:color w:val="333333"/>
                  <w:lang w:val="en-US"/>
                </w:rPr>
              </m:ctrlPr>
            </m:fPr>
            <m:num>
              <m:nary>
                <m:naryPr>
                  <m:chr m:val="∑"/>
                  <m:limLoc m:val="undOvr"/>
                  <m:subHide m:val="1"/>
                  <m:supHide m:val="1"/>
                  <m:ctrlPr>
                    <w:rPr>
                      <w:rFonts w:ascii="Cambria Math" w:eastAsia="Times New Roman" w:hAnsi="Times New Roman" w:cs="Times New Roman"/>
                      <w:i/>
                      <w:color w:val="333333"/>
                      <w:lang w:val="en-US"/>
                    </w:rPr>
                  </m:ctrlPr>
                </m:naryPr>
                <m:sub/>
                <m:sup/>
                <m:e>
                  <m:r>
                    <w:rPr>
                      <w:rFonts w:ascii="Cambria Math" w:eastAsia="Times New Roman" w:hAnsi="Cambria Math" w:cs="Times New Roman"/>
                      <w:color w:val="333333"/>
                      <w:lang w:val="en-US"/>
                    </w:rPr>
                    <m:t>X</m:t>
                  </m:r>
                </m:e>
              </m:nary>
            </m:num>
            <m:den>
              <m:r>
                <w:rPr>
                  <w:rFonts w:ascii="Cambria Math" w:eastAsia="Times New Roman" w:hAnsi="Cambria Math" w:cs="Times New Roman"/>
                  <w:color w:val="333333"/>
                  <w:lang w:val="en-US"/>
                </w:rPr>
                <m:t>n</m:t>
              </m:r>
            </m:den>
          </m:f>
        </m:oMath>
      </m:oMathPara>
    </w:p>
    <w:p w:rsidR="00FF6C38" w:rsidRPr="00FF6C38" w:rsidRDefault="00FF6C38" w:rsidP="00F15E26">
      <w:pPr>
        <w:ind w:left="284"/>
        <w:contextualSpacing/>
        <w:jc w:val="both"/>
        <w:rPr>
          <w:rFonts w:ascii="Times New Roman" w:eastAsia="Times New Roman" w:hAnsi="Times New Roman" w:cs="Times New Roman"/>
          <w:lang w:val="en-US"/>
        </w:rPr>
      </w:pPr>
      <w:proofErr w:type="spellStart"/>
      <w:proofErr w:type="gramStart"/>
      <w:r w:rsidRPr="00FF6C38">
        <w:rPr>
          <w:rFonts w:ascii="Times New Roman" w:eastAsia="Times New Roman" w:hAnsi="Times New Roman" w:cs="Times New Roman"/>
          <w:color w:val="333333"/>
          <w:lang w:val="en-US"/>
        </w:rPr>
        <w:t>Keterangan</w:t>
      </w:r>
      <w:proofErr w:type="spellEnd"/>
      <w:r w:rsidRPr="00FF6C38">
        <w:rPr>
          <w:rFonts w:ascii="Times New Roman" w:eastAsia="Times New Roman" w:hAnsi="Times New Roman" w:cs="Times New Roman"/>
          <w:color w:val="333333"/>
          <w:lang w:val="en-US"/>
        </w:rPr>
        <w:t xml:space="preserve"> :</w:t>
      </w:r>
      <w:proofErr w:type="gramEnd"/>
    </w:p>
    <w:p w:rsidR="00FF6C38" w:rsidRPr="00FF6C38" w:rsidRDefault="00FF6C38" w:rsidP="00F15E26">
      <w:pPr>
        <w:ind w:left="284"/>
        <w:contextualSpacing/>
        <w:jc w:val="both"/>
        <w:rPr>
          <w:rFonts w:ascii="Times New Roman" w:eastAsia="Times New Roman" w:hAnsi="Times New Roman" w:cs="Times New Roman"/>
          <w:lang w:val="en-US" w:eastAsia="id-ID"/>
        </w:rPr>
      </w:pPr>
      <w:r w:rsidRPr="00FF6C38">
        <w:rPr>
          <w:rFonts w:ascii="Times New Roman" w:eastAsia="Times New Roman" w:hAnsi="Times New Roman" w:cs="Times New Roman"/>
          <w:color w:val="333333"/>
          <w:lang w:val="en-US" w:eastAsia="id-ID"/>
        </w:rPr>
        <w:t>X = Mean</w:t>
      </w:r>
    </w:p>
    <w:p w:rsidR="00FF6C38" w:rsidRPr="00FF6C38" w:rsidRDefault="00FF6C38" w:rsidP="00F15E26">
      <w:pPr>
        <w:shd w:val="clear" w:color="auto" w:fill="FFFFFF"/>
        <w:ind w:left="284"/>
        <w:contextualSpacing/>
        <w:jc w:val="both"/>
        <w:rPr>
          <w:rFonts w:ascii="Times New Roman" w:eastAsia="Times New Roman" w:hAnsi="Times New Roman" w:cs="Times New Roman"/>
          <w:color w:val="333333"/>
          <w:lang w:val="en-US" w:eastAsia="id-ID"/>
        </w:rPr>
      </w:pPr>
      <w:r w:rsidRPr="00FF6C38">
        <w:rPr>
          <w:rFonts w:ascii="Times New Roman" w:eastAsia="Times New Roman" w:hAnsi="Times New Roman" w:cs="Times New Roman"/>
          <w:color w:val="333333"/>
          <w:lang w:val="en-US" w:eastAsia="id-ID"/>
        </w:rPr>
        <w:t xml:space="preserve">X = </w:t>
      </w:r>
      <w:proofErr w:type="spellStart"/>
      <w:r w:rsidRPr="00FF6C38">
        <w:rPr>
          <w:rFonts w:ascii="Times New Roman" w:eastAsia="Times New Roman" w:hAnsi="Times New Roman" w:cs="Times New Roman"/>
          <w:color w:val="333333"/>
          <w:lang w:val="en-US" w:eastAsia="id-ID"/>
        </w:rPr>
        <w:t>Skor</w:t>
      </w:r>
      <w:proofErr w:type="spellEnd"/>
      <w:r w:rsidRPr="00FF6C38">
        <w:rPr>
          <w:rFonts w:ascii="Times New Roman" w:eastAsia="Times New Roman" w:hAnsi="Times New Roman" w:cs="Times New Roman"/>
          <w:color w:val="333333"/>
          <w:lang w:val="en-US" w:eastAsia="id-ID"/>
        </w:rPr>
        <w:t xml:space="preserve"> Individual </w:t>
      </w:r>
    </w:p>
    <w:p w:rsidR="00FF6C38" w:rsidRPr="00FF6C38" w:rsidRDefault="00FF6C38" w:rsidP="00F15E26">
      <w:pPr>
        <w:shd w:val="clear" w:color="auto" w:fill="FFFFFF"/>
        <w:ind w:left="284"/>
        <w:contextualSpacing/>
        <w:jc w:val="both"/>
        <w:rPr>
          <w:rFonts w:ascii="Times New Roman" w:eastAsia="Times New Roman" w:hAnsi="Times New Roman" w:cs="Times New Roman"/>
          <w:color w:val="333333"/>
          <w:lang w:val="en-US" w:eastAsia="id-ID"/>
        </w:rPr>
      </w:pPr>
      <w:r w:rsidRPr="00FF6C38">
        <w:rPr>
          <w:rFonts w:ascii="Times New Roman" w:eastAsia="Times New Roman" w:hAnsi="Times New Roman" w:cs="Times New Roman"/>
          <w:color w:val="333333"/>
          <w:lang w:val="en-US" w:eastAsia="id-ID"/>
        </w:rPr>
        <w:t xml:space="preserve">n = </w:t>
      </w:r>
      <w:proofErr w:type="spellStart"/>
      <w:r w:rsidRPr="00FF6C38">
        <w:rPr>
          <w:rFonts w:ascii="Times New Roman" w:eastAsia="Times New Roman" w:hAnsi="Times New Roman" w:cs="Times New Roman"/>
          <w:color w:val="333333"/>
          <w:lang w:val="en-US" w:eastAsia="id-ID"/>
        </w:rPr>
        <w:t>Jumlah</w:t>
      </w:r>
      <w:proofErr w:type="spellEnd"/>
      <w:r w:rsidRPr="00FF6C38">
        <w:rPr>
          <w:rFonts w:ascii="Times New Roman" w:eastAsia="Times New Roman" w:hAnsi="Times New Roman" w:cs="Times New Roman"/>
          <w:color w:val="333333"/>
          <w:lang w:val="en-US" w:eastAsia="id-ID"/>
        </w:rPr>
        <w:t xml:space="preserve"> </w:t>
      </w:r>
      <w:proofErr w:type="spellStart"/>
      <w:r w:rsidRPr="00FF6C38">
        <w:rPr>
          <w:rFonts w:ascii="Times New Roman" w:eastAsia="Times New Roman" w:hAnsi="Times New Roman" w:cs="Times New Roman"/>
          <w:color w:val="333333"/>
          <w:lang w:val="en-US" w:eastAsia="id-ID"/>
        </w:rPr>
        <w:t>Siswa</w:t>
      </w:r>
      <w:proofErr w:type="spellEnd"/>
    </w:p>
    <w:p w:rsidR="00FF6C38" w:rsidRPr="00FF6C38" w:rsidRDefault="00FF6C38" w:rsidP="00F15E26">
      <w:pPr>
        <w:jc w:val="both"/>
        <w:rPr>
          <w:rFonts w:ascii="Times New Roman" w:eastAsia="Times New Roman" w:hAnsi="Times New Roman" w:cs="Times New Roman"/>
          <w:lang w:val="en-US" w:eastAsia="id-ID"/>
        </w:rPr>
      </w:pPr>
      <w:r w:rsidRPr="00FF6C38">
        <w:rPr>
          <w:rFonts w:ascii="Times New Roman" w:eastAsia="Times New Roman" w:hAnsi="Times New Roman" w:cs="Times New Roman"/>
          <w:lang w:eastAsia="id-ID"/>
        </w:rPr>
        <w:t xml:space="preserve">       Kedua, penulis mencoba untuk mendapatkan persentase yang lulus KKM 75 (tujuh puluh lima). Ia menggunakan rumus</w:t>
      </w:r>
      <w:r w:rsidRPr="00FF6C38">
        <w:rPr>
          <w:rFonts w:ascii="Times New Roman" w:eastAsia="Times New Roman" w:hAnsi="Times New Roman" w:cs="Times New Roman"/>
          <w:lang w:val="en-US" w:eastAsia="id-ID"/>
        </w:rPr>
        <w:t xml:space="preserve"> (</w:t>
      </w:r>
      <w:proofErr w:type="spellStart"/>
      <w:r w:rsidRPr="00FF6C38">
        <w:rPr>
          <w:rFonts w:ascii="Times New Roman" w:eastAsia="Times New Roman" w:hAnsi="Times New Roman" w:cs="Times New Roman"/>
          <w:lang w:val="en-US" w:eastAsia="id-ID"/>
        </w:rPr>
        <w:t>Anas</w:t>
      </w:r>
      <w:proofErr w:type="spellEnd"/>
      <w:r w:rsidRPr="00FF6C38">
        <w:rPr>
          <w:rFonts w:ascii="Times New Roman" w:eastAsia="Times New Roman" w:hAnsi="Times New Roman" w:cs="Times New Roman"/>
          <w:lang w:val="en-US" w:eastAsia="id-ID"/>
        </w:rPr>
        <w:t xml:space="preserve"> </w:t>
      </w:r>
      <w:proofErr w:type="spellStart"/>
      <w:r w:rsidRPr="00FF6C38">
        <w:rPr>
          <w:rFonts w:ascii="Times New Roman" w:eastAsia="Times New Roman" w:hAnsi="Times New Roman" w:cs="Times New Roman"/>
          <w:lang w:val="en-US" w:eastAsia="id-ID"/>
        </w:rPr>
        <w:t>Sudijono</w:t>
      </w:r>
      <w:proofErr w:type="spellEnd"/>
      <w:r w:rsidRPr="00FF6C38">
        <w:rPr>
          <w:rFonts w:ascii="Times New Roman" w:eastAsia="Times New Roman" w:hAnsi="Times New Roman" w:cs="Times New Roman"/>
          <w:lang w:val="en-US" w:eastAsia="id-ID"/>
        </w:rPr>
        <w:t>)</w:t>
      </w:r>
    </w:p>
    <w:p w:rsidR="00FF6C38" w:rsidRPr="00FF6C38" w:rsidRDefault="00FF6C38" w:rsidP="00F15E26">
      <w:pPr>
        <w:shd w:val="clear" w:color="auto" w:fill="FFFFFF"/>
        <w:ind w:left="502"/>
        <w:contextualSpacing/>
        <w:jc w:val="both"/>
        <w:rPr>
          <w:rFonts w:ascii="Times New Roman" w:eastAsia="Times New Roman" w:hAnsi="Times New Roman" w:cs="Times New Roman"/>
          <w:color w:val="333333"/>
          <w:lang w:val="en-US" w:eastAsia="id-ID"/>
        </w:rPr>
      </w:pPr>
      <m:oMathPara>
        <m:oMath>
          <m:r>
            <w:rPr>
              <w:rFonts w:ascii="Cambria Math" w:eastAsia="Times New Roman" w:hAnsi="Cambria Math" w:cs="Times New Roman"/>
              <w:color w:val="333333"/>
              <w:lang w:val="en-US" w:eastAsia="id-ID"/>
            </w:rPr>
            <m:t>P</m:t>
          </m:r>
          <m:r>
            <w:rPr>
              <w:rFonts w:ascii="Cambria Math" w:eastAsia="Times New Roman" w:hAnsi="Times New Roman" w:cs="Times New Roman"/>
              <w:color w:val="333333"/>
              <w:lang w:val="en-US" w:eastAsia="id-ID"/>
            </w:rPr>
            <m:t xml:space="preserve">= </m:t>
          </m:r>
          <m:f>
            <m:fPr>
              <m:ctrlPr>
                <w:rPr>
                  <w:rFonts w:ascii="Cambria Math" w:eastAsia="Times New Roman" w:hAnsi="Times New Roman" w:cs="Times New Roman"/>
                  <w:i/>
                  <w:color w:val="333333"/>
                  <w:lang w:val="en-US" w:eastAsia="id-ID"/>
                </w:rPr>
              </m:ctrlPr>
            </m:fPr>
            <m:num>
              <m:r>
                <w:rPr>
                  <w:rFonts w:ascii="Cambria Math" w:eastAsia="Times New Roman" w:hAnsi="Cambria Math" w:cs="Times New Roman"/>
                  <w:color w:val="333333"/>
                  <w:lang w:val="en-US" w:eastAsia="id-ID"/>
                </w:rPr>
                <m:t>F</m:t>
              </m:r>
            </m:num>
            <m:den>
              <m:r>
                <w:rPr>
                  <w:rFonts w:ascii="Cambria Math" w:eastAsia="Times New Roman" w:hAnsi="Cambria Math" w:cs="Times New Roman"/>
                  <w:color w:val="333333"/>
                  <w:lang w:val="en-US" w:eastAsia="id-ID"/>
                </w:rPr>
                <m:t>N</m:t>
              </m:r>
            </m:den>
          </m:f>
          <m:r>
            <w:rPr>
              <w:rFonts w:ascii="Cambria Math" w:eastAsia="Times New Roman" w:hAnsi="Cambria Math" w:cs="Times New Roman"/>
              <w:color w:val="333333"/>
              <w:lang w:val="en-US" w:eastAsia="id-ID"/>
            </w:rPr>
            <m:t>X</m:t>
          </m:r>
          <m:r>
            <w:rPr>
              <w:rFonts w:ascii="Cambria Math" w:eastAsia="Times New Roman" w:hAnsi="Times New Roman" w:cs="Times New Roman"/>
              <w:color w:val="333333"/>
              <w:lang w:val="en-US" w:eastAsia="id-ID"/>
            </w:rPr>
            <m:t xml:space="preserve"> 100%</m:t>
          </m:r>
        </m:oMath>
      </m:oMathPara>
    </w:p>
    <w:p w:rsidR="00FF6C38" w:rsidRPr="00FF6C38" w:rsidRDefault="00FF6C38" w:rsidP="00F15E26">
      <w:pPr>
        <w:shd w:val="clear" w:color="auto" w:fill="FFFFFF"/>
        <w:ind w:left="284"/>
        <w:contextualSpacing/>
        <w:jc w:val="both"/>
        <w:rPr>
          <w:rFonts w:ascii="Times New Roman" w:eastAsia="Times New Roman" w:hAnsi="Times New Roman" w:cs="Times New Roman"/>
          <w:color w:val="333333"/>
          <w:lang w:val="en-US" w:eastAsia="id-ID"/>
        </w:rPr>
      </w:pPr>
      <w:r w:rsidRPr="00FF6C38">
        <w:rPr>
          <w:rFonts w:ascii="Times New Roman" w:eastAsia="Times New Roman" w:hAnsi="Times New Roman" w:cs="Times New Roman"/>
          <w:color w:val="333333"/>
          <w:lang w:val="en-US" w:eastAsia="id-ID"/>
        </w:rPr>
        <w:t xml:space="preserve">P = Total </w:t>
      </w:r>
      <w:proofErr w:type="spellStart"/>
      <w:r w:rsidRPr="00FF6C38">
        <w:rPr>
          <w:rFonts w:ascii="Times New Roman" w:eastAsia="Times New Roman" w:hAnsi="Times New Roman" w:cs="Times New Roman"/>
          <w:color w:val="333333"/>
          <w:lang w:val="en-US" w:eastAsia="id-ID"/>
        </w:rPr>
        <w:t>persentase</w:t>
      </w:r>
      <w:proofErr w:type="spellEnd"/>
      <w:r w:rsidRPr="00FF6C38">
        <w:rPr>
          <w:rFonts w:ascii="Times New Roman" w:eastAsia="Times New Roman" w:hAnsi="Times New Roman" w:cs="Times New Roman"/>
          <w:color w:val="333333"/>
          <w:lang w:val="en-US" w:eastAsia="id-ID"/>
        </w:rPr>
        <w:t xml:space="preserve"> </w:t>
      </w:r>
      <w:proofErr w:type="spellStart"/>
      <w:r w:rsidRPr="00FF6C38">
        <w:rPr>
          <w:rFonts w:ascii="Times New Roman" w:eastAsia="Times New Roman" w:hAnsi="Times New Roman" w:cs="Times New Roman"/>
          <w:color w:val="333333"/>
          <w:lang w:val="en-US" w:eastAsia="id-ID"/>
        </w:rPr>
        <w:t>kelas</w:t>
      </w:r>
      <w:proofErr w:type="spellEnd"/>
    </w:p>
    <w:p w:rsidR="00FF6C38" w:rsidRPr="00FF6C38" w:rsidRDefault="00FF6C38" w:rsidP="00F15E26">
      <w:pPr>
        <w:shd w:val="clear" w:color="auto" w:fill="FFFFFF"/>
        <w:ind w:left="284"/>
        <w:contextualSpacing/>
        <w:jc w:val="both"/>
        <w:rPr>
          <w:rFonts w:ascii="Times New Roman" w:eastAsia="Times New Roman" w:hAnsi="Times New Roman" w:cs="Times New Roman"/>
          <w:color w:val="333333"/>
          <w:lang w:val="en-US" w:eastAsia="id-ID"/>
        </w:rPr>
      </w:pPr>
      <w:r w:rsidRPr="00FF6C38">
        <w:rPr>
          <w:rFonts w:ascii="Times New Roman" w:eastAsia="Times New Roman" w:hAnsi="Times New Roman" w:cs="Times New Roman"/>
          <w:color w:val="333333"/>
          <w:lang w:val="en-US" w:eastAsia="id-ID"/>
        </w:rPr>
        <w:t xml:space="preserve">F = Total </w:t>
      </w:r>
      <w:proofErr w:type="spellStart"/>
      <w:r w:rsidRPr="00FF6C38">
        <w:rPr>
          <w:rFonts w:ascii="Times New Roman" w:eastAsia="Times New Roman" w:hAnsi="Times New Roman" w:cs="Times New Roman"/>
          <w:color w:val="333333"/>
          <w:lang w:val="en-US" w:eastAsia="id-ID"/>
        </w:rPr>
        <w:t>persentase</w:t>
      </w:r>
      <w:proofErr w:type="spellEnd"/>
      <w:r w:rsidRPr="00FF6C38">
        <w:rPr>
          <w:rFonts w:ascii="Times New Roman" w:eastAsia="Times New Roman" w:hAnsi="Times New Roman" w:cs="Times New Roman"/>
          <w:color w:val="333333"/>
          <w:lang w:val="en-US" w:eastAsia="id-ID"/>
        </w:rPr>
        <w:t xml:space="preserve"> score</w:t>
      </w:r>
    </w:p>
    <w:p w:rsidR="00FF6C38" w:rsidRPr="00FF6C38" w:rsidRDefault="00FF6C38" w:rsidP="00F15E26">
      <w:pPr>
        <w:shd w:val="clear" w:color="auto" w:fill="FFFFFF"/>
        <w:ind w:left="284"/>
        <w:contextualSpacing/>
        <w:jc w:val="both"/>
        <w:rPr>
          <w:rFonts w:ascii="Times New Roman" w:eastAsia="Times New Roman" w:hAnsi="Times New Roman" w:cs="Times New Roman"/>
          <w:color w:val="333333"/>
          <w:lang w:val="en-US" w:eastAsia="id-ID"/>
        </w:rPr>
      </w:pPr>
      <w:r w:rsidRPr="00FF6C38">
        <w:rPr>
          <w:rFonts w:ascii="Times New Roman" w:eastAsia="Times New Roman" w:hAnsi="Times New Roman" w:cs="Times New Roman"/>
          <w:color w:val="333333"/>
          <w:lang w:val="en-US" w:eastAsia="id-ID"/>
        </w:rPr>
        <w:lastRenderedPageBreak/>
        <w:t xml:space="preserve">N = </w:t>
      </w:r>
      <w:proofErr w:type="spellStart"/>
      <w:r w:rsidRPr="00FF6C38">
        <w:rPr>
          <w:rFonts w:ascii="Times New Roman" w:eastAsia="Times New Roman" w:hAnsi="Times New Roman" w:cs="Times New Roman"/>
          <w:color w:val="333333"/>
          <w:lang w:val="en-US" w:eastAsia="id-ID"/>
        </w:rPr>
        <w:t>Jumlah</w:t>
      </w:r>
      <w:proofErr w:type="spellEnd"/>
      <w:r w:rsidRPr="00FF6C38">
        <w:rPr>
          <w:rFonts w:ascii="Times New Roman" w:eastAsia="Times New Roman" w:hAnsi="Times New Roman" w:cs="Times New Roman"/>
          <w:color w:val="333333"/>
          <w:lang w:val="en-US" w:eastAsia="id-ID"/>
        </w:rPr>
        <w:t xml:space="preserve"> </w:t>
      </w:r>
      <w:proofErr w:type="spellStart"/>
      <w:r w:rsidRPr="00FF6C38">
        <w:rPr>
          <w:rFonts w:ascii="Times New Roman" w:eastAsia="Times New Roman" w:hAnsi="Times New Roman" w:cs="Times New Roman"/>
          <w:color w:val="333333"/>
          <w:lang w:val="en-US" w:eastAsia="id-ID"/>
        </w:rPr>
        <w:t>siswa</w:t>
      </w:r>
      <w:proofErr w:type="spellEnd"/>
      <w:r w:rsidRPr="00FF6C38">
        <w:rPr>
          <w:rFonts w:ascii="Times New Roman" w:eastAsia="Times New Roman" w:hAnsi="Times New Roman" w:cs="Times New Roman"/>
          <w:lang w:val="en-US" w:eastAsia="id-ID"/>
        </w:rPr>
        <w:tab/>
      </w:r>
    </w:p>
    <w:p w:rsidR="00FF6C38" w:rsidRPr="00FF6C38" w:rsidRDefault="00FF6C38" w:rsidP="00F15E26">
      <w:pPr>
        <w:jc w:val="both"/>
        <w:rPr>
          <w:rFonts w:ascii="Times New Roman" w:eastAsia="Times New Roman" w:hAnsi="Times New Roman" w:cs="Times New Roman"/>
          <w:lang w:val="en-US" w:eastAsia="id-ID"/>
        </w:rPr>
      </w:pPr>
      <w:r w:rsidRPr="00FF6C38">
        <w:rPr>
          <w:rFonts w:ascii="Times New Roman" w:eastAsia="Times New Roman" w:hAnsi="Times New Roman" w:cs="Times New Roman"/>
          <w:lang w:eastAsia="id-ID"/>
        </w:rPr>
        <w:t xml:space="preserve">       Setelah setiap hasil dihitung, skor diproses berdasarkan kriteria interpretasi skor sebagai berikut</w:t>
      </w:r>
      <w:r w:rsidRPr="00FF6C38">
        <w:rPr>
          <w:rFonts w:ascii="Times New Roman" w:eastAsia="Times New Roman" w:hAnsi="Times New Roman" w:cs="Times New Roman"/>
          <w:lang w:val="en-US" w:eastAsia="id-ID"/>
        </w:rPr>
        <w:t xml:space="preserve"> (</w:t>
      </w:r>
      <w:proofErr w:type="spellStart"/>
      <w:r w:rsidRPr="00FF6C38">
        <w:rPr>
          <w:rFonts w:ascii="Times New Roman" w:eastAsia="Times New Roman" w:hAnsi="Times New Roman" w:cs="Times New Roman"/>
          <w:lang w:val="en-US" w:eastAsia="id-ID"/>
        </w:rPr>
        <w:t>Riduwan</w:t>
      </w:r>
      <w:proofErr w:type="spellEnd"/>
      <w:r w:rsidRPr="00FF6C38">
        <w:rPr>
          <w:rFonts w:ascii="Times New Roman" w:eastAsia="Times New Roman" w:hAnsi="Times New Roman" w:cs="Times New Roman"/>
          <w:lang w:val="en-US" w:eastAsia="id-ID"/>
        </w:rPr>
        <w:t>)</w:t>
      </w:r>
    </w:p>
    <w:p w:rsidR="00FF6C38" w:rsidRPr="00FF6C38" w:rsidRDefault="00FF6C38" w:rsidP="00F15E26">
      <w:pPr>
        <w:ind w:left="284"/>
        <w:contextualSpacing/>
        <w:jc w:val="both"/>
        <w:rPr>
          <w:rFonts w:ascii="Times New Roman" w:eastAsia="Times New Roman" w:hAnsi="Times New Roman" w:cs="Times New Roman"/>
          <w:lang w:val="en-US" w:eastAsia="id-ID"/>
        </w:rPr>
      </w:pPr>
      <w:proofErr w:type="spellStart"/>
      <w:r w:rsidRPr="00FF6C38">
        <w:rPr>
          <w:rFonts w:ascii="Times New Roman" w:eastAsia="Times New Roman" w:hAnsi="Times New Roman" w:cs="Times New Roman"/>
          <w:lang w:val="en-US" w:eastAsia="id-ID"/>
        </w:rPr>
        <w:t>Persentase</w:t>
      </w:r>
      <w:proofErr w:type="spellEnd"/>
      <w:r w:rsidRPr="00FF6C38">
        <w:rPr>
          <w:rFonts w:ascii="Times New Roman" w:eastAsia="Times New Roman" w:hAnsi="Times New Roman" w:cs="Times New Roman"/>
          <w:lang w:val="en-US" w:eastAsia="id-ID"/>
        </w:rPr>
        <w:t xml:space="preserve"> 0% - 25% = </w:t>
      </w:r>
      <w:proofErr w:type="spellStart"/>
      <w:r w:rsidRPr="00FF6C38">
        <w:rPr>
          <w:rFonts w:ascii="Times New Roman" w:eastAsia="Times New Roman" w:hAnsi="Times New Roman" w:cs="Times New Roman"/>
          <w:lang w:val="en-US" w:eastAsia="id-ID"/>
        </w:rPr>
        <w:t>sangat</w:t>
      </w:r>
      <w:proofErr w:type="spellEnd"/>
      <w:r w:rsidRPr="00FF6C38">
        <w:rPr>
          <w:rFonts w:ascii="Times New Roman" w:eastAsia="Times New Roman" w:hAnsi="Times New Roman" w:cs="Times New Roman"/>
          <w:lang w:val="en-US" w:eastAsia="id-ID"/>
        </w:rPr>
        <w:t xml:space="preserve"> </w:t>
      </w:r>
      <w:proofErr w:type="spellStart"/>
      <w:r w:rsidRPr="00FF6C38">
        <w:rPr>
          <w:rFonts w:ascii="Times New Roman" w:eastAsia="Times New Roman" w:hAnsi="Times New Roman" w:cs="Times New Roman"/>
          <w:lang w:val="en-US" w:eastAsia="id-ID"/>
        </w:rPr>
        <w:t>rendah</w:t>
      </w:r>
      <w:proofErr w:type="spellEnd"/>
    </w:p>
    <w:p w:rsidR="00FF6C38" w:rsidRPr="00FF6C38" w:rsidRDefault="00FF6C38" w:rsidP="00F15E26">
      <w:pPr>
        <w:ind w:left="284"/>
        <w:contextualSpacing/>
        <w:jc w:val="both"/>
        <w:rPr>
          <w:rFonts w:ascii="Times New Roman" w:eastAsia="Times New Roman" w:hAnsi="Times New Roman" w:cs="Times New Roman"/>
          <w:lang w:val="en-US" w:eastAsia="id-ID"/>
        </w:rPr>
      </w:pPr>
      <w:proofErr w:type="spellStart"/>
      <w:r w:rsidRPr="00FF6C38">
        <w:rPr>
          <w:rFonts w:ascii="Times New Roman" w:eastAsia="Times New Roman" w:hAnsi="Times New Roman" w:cs="Times New Roman"/>
          <w:lang w:val="en-US" w:eastAsia="id-ID"/>
        </w:rPr>
        <w:t>Persentase</w:t>
      </w:r>
      <w:proofErr w:type="spellEnd"/>
      <w:r w:rsidRPr="00FF6C38">
        <w:rPr>
          <w:rFonts w:ascii="Times New Roman" w:eastAsia="Times New Roman" w:hAnsi="Times New Roman" w:cs="Times New Roman"/>
          <w:lang w:val="en-US" w:eastAsia="id-ID"/>
        </w:rPr>
        <w:t xml:space="preserve"> 26% - 50% = </w:t>
      </w:r>
      <w:proofErr w:type="spellStart"/>
      <w:r w:rsidRPr="00FF6C38">
        <w:rPr>
          <w:rFonts w:ascii="Times New Roman" w:eastAsia="Times New Roman" w:hAnsi="Times New Roman" w:cs="Times New Roman"/>
          <w:lang w:val="en-US" w:eastAsia="id-ID"/>
        </w:rPr>
        <w:t>rendah</w:t>
      </w:r>
      <w:proofErr w:type="spellEnd"/>
    </w:p>
    <w:p w:rsidR="00FF6C38" w:rsidRPr="00FF6C38" w:rsidRDefault="00FF6C38" w:rsidP="00F15E26">
      <w:pPr>
        <w:ind w:left="284"/>
        <w:contextualSpacing/>
        <w:jc w:val="both"/>
        <w:rPr>
          <w:rFonts w:ascii="Times New Roman" w:eastAsia="Times New Roman" w:hAnsi="Times New Roman" w:cs="Times New Roman"/>
          <w:lang w:val="en-US" w:eastAsia="id-ID"/>
        </w:rPr>
      </w:pPr>
      <w:proofErr w:type="spellStart"/>
      <w:r w:rsidRPr="00FF6C38">
        <w:rPr>
          <w:rFonts w:ascii="Times New Roman" w:eastAsia="Times New Roman" w:hAnsi="Times New Roman" w:cs="Times New Roman"/>
          <w:lang w:val="en-US" w:eastAsia="id-ID"/>
        </w:rPr>
        <w:t>Persentase</w:t>
      </w:r>
      <w:proofErr w:type="spellEnd"/>
      <w:r w:rsidRPr="00FF6C38">
        <w:rPr>
          <w:rFonts w:ascii="Times New Roman" w:eastAsia="Times New Roman" w:hAnsi="Times New Roman" w:cs="Times New Roman"/>
          <w:lang w:val="en-US" w:eastAsia="id-ID"/>
        </w:rPr>
        <w:t xml:space="preserve"> 51% - 75% = </w:t>
      </w:r>
      <w:proofErr w:type="spellStart"/>
      <w:r w:rsidRPr="00FF6C38">
        <w:rPr>
          <w:rFonts w:ascii="Times New Roman" w:eastAsia="Times New Roman" w:hAnsi="Times New Roman" w:cs="Times New Roman"/>
          <w:lang w:val="en-US" w:eastAsia="id-ID"/>
        </w:rPr>
        <w:t>kuat</w:t>
      </w:r>
      <w:proofErr w:type="spellEnd"/>
    </w:p>
    <w:p w:rsidR="00FF6C38" w:rsidRPr="00F15E26" w:rsidRDefault="00FF6C38" w:rsidP="00F15E26">
      <w:pPr>
        <w:ind w:left="284"/>
        <w:contextualSpacing/>
        <w:jc w:val="both"/>
        <w:rPr>
          <w:rFonts w:ascii="Times New Roman" w:eastAsia="Times New Roman" w:hAnsi="Times New Roman" w:cs="Times New Roman"/>
          <w:lang w:eastAsia="id-ID"/>
        </w:rPr>
      </w:pPr>
      <w:proofErr w:type="spellStart"/>
      <w:r w:rsidRPr="00FF6C38">
        <w:rPr>
          <w:rFonts w:ascii="Times New Roman" w:eastAsia="Times New Roman" w:hAnsi="Times New Roman" w:cs="Times New Roman"/>
          <w:lang w:val="en-US" w:eastAsia="id-ID"/>
        </w:rPr>
        <w:t>Persentase</w:t>
      </w:r>
      <w:proofErr w:type="spellEnd"/>
      <w:r w:rsidRPr="00FF6C38">
        <w:rPr>
          <w:rFonts w:ascii="Times New Roman" w:eastAsia="Times New Roman" w:hAnsi="Times New Roman" w:cs="Times New Roman"/>
          <w:lang w:val="en-US" w:eastAsia="id-ID"/>
        </w:rPr>
        <w:t xml:space="preserve"> 76% - 100% = </w:t>
      </w:r>
      <w:proofErr w:type="spellStart"/>
      <w:r w:rsidRPr="00FF6C38">
        <w:rPr>
          <w:rFonts w:ascii="Times New Roman" w:eastAsia="Times New Roman" w:hAnsi="Times New Roman" w:cs="Times New Roman"/>
          <w:lang w:val="en-US" w:eastAsia="id-ID"/>
        </w:rPr>
        <w:t>sangat</w:t>
      </w:r>
      <w:proofErr w:type="spellEnd"/>
      <w:r w:rsidRPr="00FF6C38">
        <w:rPr>
          <w:rFonts w:ascii="Times New Roman" w:eastAsia="Times New Roman" w:hAnsi="Times New Roman" w:cs="Times New Roman"/>
          <w:lang w:val="en-US" w:eastAsia="id-ID"/>
        </w:rPr>
        <w:t xml:space="preserve"> </w:t>
      </w:r>
      <w:proofErr w:type="spellStart"/>
      <w:r w:rsidRPr="00FF6C38">
        <w:rPr>
          <w:rFonts w:ascii="Times New Roman" w:eastAsia="Times New Roman" w:hAnsi="Times New Roman" w:cs="Times New Roman"/>
          <w:lang w:val="en-US" w:eastAsia="id-ID"/>
        </w:rPr>
        <w:t>kuat</w:t>
      </w:r>
      <w:proofErr w:type="spellEnd"/>
    </w:p>
    <w:p w:rsidR="00D66296" w:rsidRPr="00F15E26" w:rsidRDefault="00F15E26" w:rsidP="000E6B78">
      <w:pPr>
        <w:widowControl w:val="0"/>
        <w:autoSpaceDE w:val="0"/>
        <w:autoSpaceDN w:val="0"/>
        <w:adjustRightInd w:val="0"/>
        <w:ind w:left="567" w:hanging="567"/>
        <w:jc w:val="both"/>
        <w:rPr>
          <w:rFonts w:ascii="Times New Roman" w:hAnsi="Times New Roman" w:cs="Times New Roman"/>
          <w:b/>
        </w:rPr>
      </w:pPr>
      <w:r w:rsidRPr="00F15E26">
        <w:rPr>
          <w:rFonts w:ascii="Times New Roman" w:hAnsi="Times New Roman" w:cs="Times New Roman"/>
          <w:b/>
        </w:rPr>
        <w:t>HASIL PENELITIAN</w:t>
      </w:r>
    </w:p>
    <w:p w:rsidR="00D66296" w:rsidRPr="00F15E26" w:rsidRDefault="00D66296" w:rsidP="000E6B78">
      <w:pPr>
        <w:widowControl w:val="0"/>
        <w:autoSpaceDE w:val="0"/>
        <w:autoSpaceDN w:val="0"/>
        <w:adjustRightInd w:val="0"/>
        <w:ind w:left="567" w:hanging="567"/>
        <w:jc w:val="both"/>
        <w:rPr>
          <w:rFonts w:ascii="Times New Roman" w:hAnsi="Times New Roman" w:cs="Times New Roman"/>
        </w:rPr>
      </w:pPr>
    </w:p>
    <w:p w:rsidR="00F15E26" w:rsidRPr="00F15E26" w:rsidRDefault="00F15E26" w:rsidP="00F15E26">
      <w:pPr>
        <w:tabs>
          <w:tab w:val="left" w:pos="1276"/>
        </w:tabs>
        <w:spacing w:after="200"/>
        <w:jc w:val="both"/>
        <w:rPr>
          <w:rFonts w:ascii="Times New Roman" w:eastAsia="Calibri" w:hAnsi="Times New Roman" w:cs="Times New Roman"/>
        </w:rPr>
      </w:pPr>
      <w:r w:rsidRPr="00F15E26">
        <w:rPr>
          <w:rFonts w:ascii="Times New Roman" w:eastAsia="Calibri" w:hAnsi="Times New Roman" w:cs="Times New Roman"/>
        </w:rPr>
        <w:t xml:space="preserve">         Hasil penelitian ini terdiri  atas hasil pratindakan dan hasil tindakan. Hasil pratindakan berupa simulasi strategi cara penggunaan alat peraga dakon matematika sebelum tindakan diberikan. Sedangkan hasil tindakan berupa peningkatan pemahaman konsep matematika siswa dari setiap langkah pelaksanaan siklus I dan siklus II sebagai penggunaan dari alat peraga dakon matematika.</w:t>
      </w:r>
    </w:p>
    <w:p w:rsidR="00F15E26" w:rsidRPr="00F15E26" w:rsidRDefault="00F15E26" w:rsidP="00F15E26">
      <w:pPr>
        <w:tabs>
          <w:tab w:val="left" w:pos="1276"/>
        </w:tabs>
        <w:spacing w:after="200"/>
        <w:jc w:val="both"/>
        <w:rPr>
          <w:rFonts w:ascii="Times New Roman" w:eastAsia="Calibri" w:hAnsi="Times New Roman" w:cs="Times New Roman"/>
        </w:rPr>
      </w:pPr>
      <w:r w:rsidRPr="00F15E26">
        <w:rPr>
          <w:rFonts w:ascii="Times New Roman" w:eastAsia="Calibri" w:hAnsi="Times New Roman" w:cs="Times New Roman"/>
        </w:rPr>
        <w:t xml:space="preserve">         Pada tahap pratindakan diperoleh nilai pemahaman konsep matematika siswa melalui observasi tes awal. Dalam tes ini siswa yang mencapai KKM baru 8 orang dengan persentase 25%.</w:t>
      </w:r>
    </w:p>
    <w:p w:rsidR="008D6EB4" w:rsidRDefault="00F15E26" w:rsidP="00F15E26">
      <w:pPr>
        <w:tabs>
          <w:tab w:val="left" w:pos="1276"/>
        </w:tabs>
        <w:spacing w:after="200"/>
        <w:jc w:val="both"/>
        <w:rPr>
          <w:rFonts w:ascii="Times New Roman" w:eastAsia="Calibri" w:hAnsi="Times New Roman" w:cs="Times New Roman"/>
        </w:rPr>
        <w:sectPr w:rsidR="008D6EB4" w:rsidSect="00314B6E">
          <w:type w:val="continuous"/>
          <w:pgSz w:w="11906" w:h="16838" w:code="9"/>
          <w:pgMar w:top="1701" w:right="1701" w:bottom="1701" w:left="1701" w:header="709" w:footer="709" w:gutter="0"/>
          <w:pgNumType w:start="1"/>
          <w:cols w:num="2" w:space="708"/>
          <w:titlePg/>
          <w:docGrid w:linePitch="360"/>
        </w:sectPr>
      </w:pPr>
      <w:r w:rsidRPr="00F15E26">
        <w:rPr>
          <w:rFonts w:ascii="Times New Roman" w:eastAsia="Calibri" w:hAnsi="Times New Roman" w:cs="Times New Roman"/>
        </w:rPr>
        <w:t xml:space="preserve">         Pada siklus I nilai test pemahaman konsep matematika siswa  yang mencapai kriteria ketu</w:t>
      </w:r>
      <w:r w:rsidR="00944BAD">
        <w:rPr>
          <w:rFonts w:ascii="Times New Roman" w:eastAsia="Calibri" w:hAnsi="Times New Roman" w:cs="Times New Roman"/>
        </w:rPr>
        <w:t>n</w:t>
      </w:r>
      <w:r w:rsidRPr="00F15E26">
        <w:rPr>
          <w:rFonts w:ascii="Times New Roman" w:eastAsia="Calibri" w:hAnsi="Times New Roman" w:cs="Times New Roman"/>
        </w:rPr>
        <w:t>tasan minimal (KKM) sebanyak 22 orang dengan persentase 70,96 %. Dari hasil persentase terjadi peningkatan pemahaman konsep matematika siswa dikategorikan baik, tetapi belum memenuhi kriteria ketuntasan belajar yang telah ditentukan. Pada siklus II nilai test pemahaman konsep matematika siswa yang mencapai kriteria ketutasan minimal sebanyak 26 orang dengan persentase 83,87%. Disamping itu juga dilihat dari hasil pengamatan keterlaksanaan pembelajaran dan aktivitas siswa selama pembelajaran sudah terlaksana dengan sangat baik. Peningkatan pemahaman konsep matematika siswa dari persentase jumlah siswa yang telah mencapi KKM dalam penelitian ini dilukiskan pada gambar grafik sebagai berikut:</w:t>
      </w:r>
    </w:p>
    <w:p w:rsidR="00F15E26" w:rsidRPr="00F15E26" w:rsidRDefault="00F15E26" w:rsidP="00F15E26">
      <w:pPr>
        <w:tabs>
          <w:tab w:val="left" w:pos="1276"/>
        </w:tabs>
        <w:spacing w:after="200"/>
        <w:jc w:val="both"/>
        <w:rPr>
          <w:rFonts w:ascii="Times New Roman" w:eastAsia="Calibri" w:hAnsi="Times New Roman" w:cs="Times New Roman"/>
        </w:rPr>
      </w:pPr>
    </w:p>
    <w:p w:rsidR="00D66296" w:rsidRDefault="00F15E26" w:rsidP="00F15E26">
      <w:pPr>
        <w:widowControl w:val="0"/>
        <w:autoSpaceDE w:val="0"/>
        <w:autoSpaceDN w:val="0"/>
        <w:adjustRightInd w:val="0"/>
        <w:ind w:left="567" w:hanging="567"/>
        <w:jc w:val="center"/>
        <w:rPr>
          <w:rFonts w:ascii="Times New Roman" w:hAnsi="Times New Roman" w:cs="Times New Roman"/>
        </w:rPr>
      </w:pPr>
      <w:r w:rsidRPr="00F15E26">
        <w:rPr>
          <w:rFonts w:ascii="Times New Roman" w:eastAsia="Calibri" w:hAnsi="Times New Roman" w:cs="Times New Roman"/>
          <w:noProof/>
          <w:lang w:val="en-US"/>
        </w:rPr>
        <w:lastRenderedPageBreak/>
        <w:drawing>
          <wp:inline distT="0" distB="0" distL="0" distR="0" wp14:anchorId="3B222B9C" wp14:editId="28EFE19B">
            <wp:extent cx="3362325" cy="2419350"/>
            <wp:effectExtent l="0" t="0" r="952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D6EB4" w:rsidRPr="00F15E26" w:rsidRDefault="008D6EB4" w:rsidP="00F15E26">
      <w:pPr>
        <w:widowControl w:val="0"/>
        <w:autoSpaceDE w:val="0"/>
        <w:autoSpaceDN w:val="0"/>
        <w:adjustRightInd w:val="0"/>
        <w:ind w:left="567" w:hanging="567"/>
        <w:jc w:val="center"/>
        <w:rPr>
          <w:rFonts w:ascii="Times New Roman" w:hAnsi="Times New Roman" w:cs="Times New Roman"/>
        </w:rPr>
      </w:pPr>
    </w:p>
    <w:p w:rsidR="00F15E26" w:rsidRPr="00F15E26" w:rsidRDefault="00CE30BE" w:rsidP="008D6EB4">
      <w:pPr>
        <w:spacing w:after="200"/>
        <w:ind w:left="720"/>
        <w:contextualSpacing/>
        <w:jc w:val="center"/>
        <w:rPr>
          <w:rFonts w:ascii="Times New Roman" w:eastAsia="Calibri" w:hAnsi="Times New Roman" w:cs="Times New Roman"/>
          <w:b/>
        </w:rPr>
      </w:pPr>
      <w:r>
        <w:rPr>
          <w:rFonts w:ascii="Times New Roman" w:eastAsia="Calibri" w:hAnsi="Times New Roman" w:cs="Times New Roman"/>
          <w:b/>
        </w:rPr>
        <w:t>Gambar 1</w:t>
      </w:r>
      <w:r w:rsidR="00F15E26" w:rsidRPr="00F15E26">
        <w:rPr>
          <w:rFonts w:ascii="Times New Roman" w:eastAsia="Calibri" w:hAnsi="Times New Roman" w:cs="Times New Roman"/>
          <w:b/>
        </w:rPr>
        <w:t xml:space="preserve">. Grafik Peningkatan </w:t>
      </w:r>
      <w:proofErr w:type="spellStart"/>
      <w:r w:rsidR="00F15E26" w:rsidRPr="00F15E26">
        <w:rPr>
          <w:rFonts w:ascii="Times New Roman" w:eastAsia="Calibri" w:hAnsi="Times New Roman" w:cs="Times New Roman"/>
          <w:b/>
          <w:lang w:val="en-US"/>
        </w:rPr>
        <w:t>Hasil</w:t>
      </w:r>
      <w:proofErr w:type="spellEnd"/>
      <w:r w:rsidR="00F15E26" w:rsidRPr="00F15E26">
        <w:rPr>
          <w:rFonts w:ascii="Times New Roman" w:eastAsia="Calibri" w:hAnsi="Times New Roman" w:cs="Times New Roman"/>
          <w:b/>
          <w:lang w:val="en-US"/>
        </w:rPr>
        <w:t xml:space="preserve"> </w:t>
      </w:r>
      <w:proofErr w:type="spellStart"/>
      <w:r w:rsidR="00F15E26" w:rsidRPr="00F15E26">
        <w:rPr>
          <w:rFonts w:ascii="Times New Roman" w:eastAsia="Calibri" w:hAnsi="Times New Roman" w:cs="Times New Roman"/>
          <w:b/>
          <w:lang w:val="en-US"/>
        </w:rPr>
        <w:t>Pemahaman</w:t>
      </w:r>
      <w:proofErr w:type="spellEnd"/>
      <w:r w:rsidR="00F15E26" w:rsidRPr="00F15E26">
        <w:rPr>
          <w:rFonts w:ascii="Times New Roman" w:eastAsia="Calibri" w:hAnsi="Times New Roman" w:cs="Times New Roman"/>
          <w:b/>
          <w:lang w:val="en-US"/>
        </w:rPr>
        <w:t xml:space="preserve"> </w:t>
      </w:r>
      <w:proofErr w:type="spellStart"/>
      <w:r w:rsidR="00F15E26" w:rsidRPr="00F15E26">
        <w:rPr>
          <w:rFonts w:ascii="Times New Roman" w:eastAsia="Calibri" w:hAnsi="Times New Roman" w:cs="Times New Roman"/>
          <w:b/>
          <w:lang w:val="en-US"/>
        </w:rPr>
        <w:t>Konsep</w:t>
      </w:r>
      <w:proofErr w:type="spellEnd"/>
    </w:p>
    <w:p w:rsidR="008D6EB4" w:rsidRDefault="008D6EB4" w:rsidP="00F15E26">
      <w:pPr>
        <w:tabs>
          <w:tab w:val="left" w:pos="1276"/>
        </w:tabs>
        <w:contextualSpacing/>
        <w:jc w:val="both"/>
        <w:rPr>
          <w:rFonts w:ascii="Times New Roman" w:eastAsia="Calibri" w:hAnsi="Times New Roman" w:cs="Times New Roman"/>
        </w:rPr>
        <w:sectPr w:rsidR="008D6EB4" w:rsidSect="008D6EB4">
          <w:type w:val="continuous"/>
          <w:pgSz w:w="11906" w:h="16838" w:code="9"/>
          <w:pgMar w:top="1701" w:right="1701" w:bottom="1701" w:left="1701" w:header="709" w:footer="709" w:gutter="0"/>
          <w:pgNumType w:start="1"/>
          <w:cols w:space="708"/>
          <w:titlePg/>
          <w:docGrid w:linePitch="360"/>
        </w:sectPr>
      </w:pPr>
    </w:p>
    <w:p w:rsidR="00F15E26" w:rsidRPr="00F15E26" w:rsidRDefault="00F15E26" w:rsidP="00F15E26">
      <w:pPr>
        <w:tabs>
          <w:tab w:val="left" w:pos="1276"/>
        </w:tabs>
        <w:contextualSpacing/>
        <w:jc w:val="both"/>
        <w:rPr>
          <w:rFonts w:ascii="Times New Roman" w:eastAsia="Calibri" w:hAnsi="Times New Roman" w:cs="Times New Roman"/>
        </w:rPr>
      </w:pPr>
      <w:r w:rsidRPr="00F15E26">
        <w:rPr>
          <w:rFonts w:ascii="Times New Roman" w:eastAsia="Calibri" w:hAnsi="Times New Roman" w:cs="Times New Roman"/>
        </w:rPr>
        <w:lastRenderedPageBreak/>
        <w:t xml:space="preserve">         Pemahaman konsep matematika siswa pratindakan masih terlihat rendah, namun setelah mengalami tindakan siklus I mengalami separuh peningkatan. Pada siklus II terlihat peningkatan dengan kategori baik sekali. Peningkatan pemahaman konsep matematika juga di pengaruhi oleh penggunaan alat peraga dakon matematika. Hal ini terlihat dari indikator-indikator kemampuan pemahaman konsep matematika sebagai berikut:</w:t>
      </w:r>
    </w:p>
    <w:p w:rsidR="00D66296" w:rsidRPr="00F15E26" w:rsidRDefault="00D66296" w:rsidP="00F15E26">
      <w:pPr>
        <w:widowControl w:val="0"/>
        <w:autoSpaceDE w:val="0"/>
        <w:autoSpaceDN w:val="0"/>
        <w:adjustRightInd w:val="0"/>
        <w:ind w:left="567" w:hanging="567"/>
        <w:jc w:val="both"/>
        <w:rPr>
          <w:rFonts w:ascii="Times New Roman" w:hAnsi="Times New Roman" w:cs="Times New Roman"/>
        </w:rPr>
      </w:pPr>
    </w:p>
    <w:p w:rsidR="00F15E26" w:rsidRPr="00F15E26" w:rsidRDefault="00F15E26" w:rsidP="00F15E26">
      <w:pPr>
        <w:pStyle w:val="ListParagraph"/>
        <w:numPr>
          <w:ilvl w:val="0"/>
          <w:numId w:val="28"/>
        </w:numPr>
        <w:jc w:val="both"/>
        <w:rPr>
          <w:rFonts w:ascii="Times New Roman" w:eastAsia="Calibri" w:hAnsi="Times New Roman" w:cs="Times New Roman"/>
        </w:rPr>
      </w:pPr>
      <w:r w:rsidRPr="00F15E26">
        <w:rPr>
          <w:rFonts w:ascii="Times New Roman" w:eastAsia="Calibri" w:hAnsi="Times New Roman" w:cs="Times New Roman"/>
        </w:rPr>
        <w:t>Mampu menerangkan secara verbal mengenai apa yang telah di capai</w:t>
      </w:r>
    </w:p>
    <w:p w:rsidR="008D6EB4" w:rsidRDefault="00F15E26" w:rsidP="00F15E26">
      <w:pPr>
        <w:tabs>
          <w:tab w:val="left" w:pos="567"/>
          <w:tab w:val="left" w:pos="1276"/>
        </w:tabs>
        <w:contextualSpacing/>
        <w:jc w:val="both"/>
        <w:rPr>
          <w:rFonts w:ascii="Times New Roman" w:eastAsia="Calibri" w:hAnsi="Times New Roman" w:cs="Times New Roman"/>
        </w:rPr>
        <w:sectPr w:rsidR="008D6EB4" w:rsidSect="00314B6E">
          <w:type w:val="continuous"/>
          <w:pgSz w:w="11906" w:h="16838" w:code="9"/>
          <w:pgMar w:top="1701" w:right="1701" w:bottom="1701" w:left="1701" w:header="709" w:footer="709" w:gutter="0"/>
          <w:pgNumType w:start="1"/>
          <w:cols w:num="2" w:space="708"/>
          <w:titlePg/>
          <w:docGrid w:linePitch="360"/>
        </w:sectPr>
      </w:pPr>
      <w:r w:rsidRPr="00F15E26">
        <w:rPr>
          <w:rFonts w:ascii="Times New Roman" w:eastAsia="Calibri" w:hAnsi="Times New Roman" w:cs="Times New Roman"/>
        </w:rPr>
        <w:t xml:space="preserve">          </w:t>
      </w:r>
      <w:r w:rsidRPr="00F15E26">
        <w:rPr>
          <w:rFonts w:ascii="Times New Roman" w:eastAsia="Calibri" w:hAnsi="Times New Roman" w:cs="Times New Roman"/>
        </w:rPr>
        <w:t xml:space="preserve">  </w:t>
      </w:r>
      <w:r w:rsidRPr="00F15E26">
        <w:rPr>
          <w:rFonts w:ascii="Times New Roman" w:eastAsia="Calibri" w:hAnsi="Times New Roman" w:cs="Times New Roman"/>
        </w:rPr>
        <w:t>Kemampuan siswa menerangkan secara verbal mengenai apa yang telah dicapai dapat terlihat saat siswa mengerjakan soal didepan kelas. Setelah peneliti memperagakan bagaimana cara menentukan kelipatan persekutuan dan KPK. Peneliti memberi kesempatan kepada siswa untuk mencoba mengerjakan soal dikelas, sep</w:t>
      </w:r>
      <w:r w:rsidR="00CE30BE">
        <w:rPr>
          <w:rFonts w:ascii="Times New Roman" w:eastAsia="Calibri" w:hAnsi="Times New Roman" w:cs="Times New Roman"/>
        </w:rPr>
        <w:t>erti yang terlihat pada gambar 2</w:t>
      </w:r>
    </w:p>
    <w:p w:rsidR="00314B6E" w:rsidRPr="00F15E26" w:rsidRDefault="00F15E26" w:rsidP="00900BD0">
      <w:pPr>
        <w:contextualSpacing/>
        <w:jc w:val="center"/>
        <w:rPr>
          <w:rFonts w:ascii="Times New Roman" w:hAnsi="Times New Roman" w:cs="Times New Roman"/>
          <w:lang w:val="en-US"/>
        </w:rPr>
      </w:pPr>
      <w:r w:rsidRPr="00F15E26">
        <w:rPr>
          <w:rFonts w:ascii="Times New Roman" w:eastAsia="Calibri" w:hAnsi="Times New Roman" w:cs="Times New Roman"/>
        </w:rPr>
        <w:lastRenderedPageBreak/>
        <w:t>.</w:t>
      </w:r>
      <w:r w:rsidRPr="00F15E26">
        <w:rPr>
          <w:rFonts w:ascii="Calibri" w:eastAsia="Calibri" w:hAnsi="Calibri" w:cs="Times New Roman"/>
          <w:noProof/>
          <w:lang w:val="en-US"/>
        </w:rPr>
        <w:drawing>
          <wp:inline distT="0" distB="0" distL="0" distR="0" wp14:anchorId="2A23A563" wp14:editId="348C9D10">
            <wp:extent cx="3276600" cy="2095500"/>
            <wp:effectExtent l="0" t="0" r="0" b="0"/>
            <wp:docPr id="2" name="Picture 2" descr="C:\Users\intel\AppData\Local\Microsoft\Windows\INetCache\Content.Word\IMG20190515082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el\AppData\Local\Microsoft\Windows\INetCache\Content.Word\IMG2019051508272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84249" cy="2100392"/>
                    </a:xfrm>
                    <a:prstGeom prst="rect">
                      <a:avLst/>
                    </a:prstGeom>
                    <a:noFill/>
                    <a:ln>
                      <a:noFill/>
                    </a:ln>
                  </pic:spPr>
                </pic:pic>
              </a:graphicData>
            </a:graphic>
          </wp:inline>
        </w:drawing>
      </w:r>
    </w:p>
    <w:p w:rsidR="002C3705" w:rsidRPr="00F15E26" w:rsidRDefault="002C3705" w:rsidP="00F15E26">
      <w:pPr>
        <w:jc w:val="both"/>
        <w:rPr>
          <w:rFonts w:ascii="Times New Roman" w:hAnsi="Times New Roman" w:cs="Times New Roman"/>
        </w:rPr>
      </w:pPr>
    </w:p>
    <w:p w:rsidR="00F15E26" w:rsidRPr="00F15E26" w:rsidRDefault="008D6EB4" w:rsidP="008D6EB4">
      <w:pPr>
        <w:ind w:left="1440"/>
        <w:contextualSpacing/>
        <w:rPr>
          <w:rFonts w:ascii="Times New Roman" w:eastAsia="Calibri" w:hAnsi="Times New Roman" w:cs="Times New Roman"/>
          <w:b/>
        </w:rPr>
      </w:pPr>
      <w:r>
        <w:rPr>
          <w:rFonts w:ascii="Times New Roman" w:eastAsia="Calibri" w:hAnsi="Times New Roman" w:cs="Times New Roman"/>
          <w:b/>
        </w:rPr>
        <w:t xml:space="preserve">        </w:t>
      </w:r>
      <w:r w:rsidR="00F15E26" w:rsidRPr="00F15E26">
        <w:rPr>
          <w:rFonts w:ascii="Times New Roman" w:eastAsia="Calibri" w:hAnsi="Times New Roman" w:cs="Times New Roman"/>
          <w:b/>
        </w:rPr>
        <w:t>Gambar</w:t>
      </w:r>
      <w:r w:rsidR="00CE30BE">
        <w:rPr>
          <w:rFonts w:ascii="Times New Roman" w:eastAsia="Calibri" w:hAnsi="Times New Roman" w:cs="Times New Roman"/>
          <w:b/>
        </w:rPr>
        <w:t xml:space="preserve"> 2</w:t>
      </w:r>
      <w:r w:rsidR="00F15E26" w:rsidRPr="00F15E26">
        <w:rPr>
          <w:rFonts w:ascii="Times New Roman" w:eastAsia="Calibri" w:hAnsi="Times New Roman" w:cs="Times New Roman"/>
          <w:b/>
        </w:rPr>
        <w:t>. Siswa Mengerjakan Soal Didepan Kelas</w:t>
      </w:r>
    </w:p>
    <w:p w:rsidR="00314B6E" w:rsidRPr="00F15E26" w:rsidRDefault="00314B6E" w:rsidP="00F15E26">
      <w:pPr>
        <w:jc w:val="both"/>
        <w:rPr>
          <w:rFonts w:ascii="Times New Roman" w:hAnsi="Times New Roman" w:cs="Times New Roman"/>
        </w:rPr>
      </w:pPr>
    </w:p>
    <w:p w:rsidR="008D6EB4" w:rsidRDefault="008D6EB4" w:rsidP="00944BAD">
      <w:pPr>
        <w:tabs>
          <w:tab w:val="left" w:pos="1276"/>
        </w:tabs>
        <w:contextualSpacing/>
        <w:jc w:val="both"/>
        <w:rPr>
          <w:rFonts w:ascii="Times New Roman" w:eastAsia="Calibri" w:hAnsi="Times New Roman" w:cs="Times New Roman"/>
          <w:b/>
          <w:sz w:val="24"/>
          <w:szCs w:val="24"/>
        </w:rPr>
        <w:sectPr w:rsidR="008D6EB4" w:rsidSect="008D6EB4">
          <w:type w:val="continuous"/>
          <w:pgSz w:w="11906" w:h="16838" w:code="9"/>
          <w:pgMar w:top="1701" w:right="1701" w:bottom="1701" w:left="1701" w:header="709" w:footer="709" w:gutter="0"/>
          <w:pgNumType w:start="1"/>
          <w:cols w:space="708"/>
          <w:titlePg/>
          <w:docGrid w:linePitch="360"/>
        </w:sectPr>
      </w:pPr>
    </w:p>
    <w:p w:rsidR="008D6EB4" w:rsidRDefault="00944BAD" w:rsidP="00944BAD">
      <w:pPr>
        <w:tabs>
          <w:tab w:val="left" w:pos="1276"/>
        </w:tabs>
        <w:contextualSpacing/>
        <w:jc w:val="both"/>
        <w:rPr>
          <w:rFonts w:ascii="Times New Roman" w:eastAsia="Calibri" w:hAnsi="Times New Roman" w:cs="Times New Roman"/>
          <w:sz w:val="24"/>
          <w:szCs w:val="24"/>
        </w:rPr>
      </w:pPr>
      <w:r w:rsidRPr="00944BAD">
        <w:rPr>
          <w:rFonts w:ascii="Times New Roman" w:eastAsia="Calibri" w:hAnsi="Times New Roman" w:cs="Times New Roman"/>
          <w:b/>
          <w:sz w:val="24"/>
          <w:szCs w:val="24"/>
        </w:rPr>
        <w:lastRenderedPageBreak/>
        <w:t xml:space="preserve">         </w:t>
      </w:r>
      <w:r w:rsidR="00CE30BE">
        <w:rPr>
          <w:rFonts w:ascii="Times New Roman" w:eastAsia="Calibri" w:hAnsi="Times New Roman" w:cs="Times New Roman"/>
          <w:sz w:val="24"/>
          <w:szCs w:val="24"/>
        </w:rPr>
        <w:t>Berdasarkan gambar 2</w:t>
      </w:r>
      <w:r w:rsidRPr="00944BAD">
        <w:rPr>
          <w:rFonts w:ascii="Times New Roman" w:eastAsia="Calibri" w:hAnsi="Times New Roman" w:cs="Times New Roman"/>
          <w:sz w:val="24"/>
          <w:szCs w:val="24"/>
        </w:rPr>
        <w:t xml:space="preserve"> kelihatan siswa sedang menggunakan alat peraga dakon matematika untuk mengerjakan soal di depan kelas. Setelah peneliti dan perwakilan siswa memberikan contoh bagaimana cara menentukan kelipatan </w:t>
      </w:r>
      <w:r w:rsidRPr="00944BAD">
        <w:rPr>
          <w:rFonts w:ascii="Times New Roman" w:eastAsia="Calibri" w:hAnsi="Times New Roman" w:cs="Times New Roman"/>
          <w:sz w:val="24"/>
          <w:szCs w:val="24"/>
        </w:rPr>
        <w:lastRenderedPageBreak/>
        <w:t>persekutuan dan KPK, selanjutnya siswa berlatih mengerjakan Lembar Kerja Siswa (LKS). Berikut hasil lembar jawaban siswa pada materi kelipatan dan KPK.</w:t>
      </w:r>
    </w:p>
    <w:p w:rsidR="00CE30BE" w:rsidRDefault="00CE30BE" w:rsidP="00944BAD">
      <w:pPr>
        <w:tabs>
          <w:tab w:val="left" w:pos="1276"/>
        </w:tabs>
        <w:contextualSpacing/>
        <w:jc w:val="both"/>
        <w:rPr>
          <w:rFonts w:ascii="Times New Roman" w:eastAsia="Calibri" w:hAnsi="Times New Roman" w:cs="Times New Roman"/>
          <w:sz w:val="24"/>
          <w:szCs w:val="24"/>
        </w:rPr>
        <w:sectPr w:rsidR="00CE30BE" w:rsidSect="00314B6E">
          <w:type w:val="continuous"/>
          <w:pgSz w:w="11906" w:h="16838" w:code="9"/>
          <w:pgMar w:top="1701" w:right="1701" w:bottom="1701" w:left="1701" w:header="709" w:footer="709" w:gutter="0"/>
          <w:pgNumType w:start="1"/>
          <w:cols w:num="2" w:space="708"/>
          <w:titlePg/>
          <w:docGrid w:linePitch="360"/>
        </w:sectPr>
      </w:pPr>
    </w:p>
    <w:p w:rsidR="00314B6E" w:rsidRPr="00F15E26" w:rsidRDefault="00314B6E" w:rsidP="00F15E26">
      <w:pPr>
        <w:jc w:val="both"/>
        <w:rPr>
          <w:rFonts w:ascii="Times New Roman" w:hAnsi="Times New Roman" w:cs="Times New Roman"/>
        </w:rPr>
      </w:pPr>
    </w:p>
    <w:p w:rsidR="00314B6E" w:rsidRPr="00F15E26" w:rsidRDefault="00314B6E" w:rsidP="00F15E26">
      <w:pPr>
        <w:jc w:val="both"/>
        <w:rPr>
          <w:rFonts w:ascii="Times New Roman" w:hAnsi="Times New Roman" w:cs="Times New Roman"/>
        </w:rPr>
      </w:pPr>
    </w:p>
    <w:p w:rsidR="00314B6E" w:rsidRPr="00F15E26" w:rsidRDefault="00944BAD" w:rsidP="00944BAD">
      <w:pPr>
        <w:jc w:val="center"/>
        <w:rPr>
          <w:rFonts w:ascii="Times New Roman" w:hAnsi="Times New Roman" w:cs="Times New Roman"/>
        </w:rPr>
      </w:pPr>
      <w:r w:rsidRPr="00F110C9">
        <w:rPr>
          <w:rFonts w:ascii="Calibri" w:eastAsia="Calibri" w:hAnsi="Calibri" w:cs="Times New Roman"/>
          <w:noProof/>
          <w:lang w:val="en-US"/>
        </w:rPr>
        <w:drawing>
          <wp:inline distT="0" distB="0" distL="0" distR="0" wp14:anchorId="1CD3F0A6" wp14:editId="09C3C0A3">
            <wp:extent cx="3513082" cy="2343150"/>
            <wp:effectExtent l="0" t="0" r="0" b="0"/>
            <wp:docPr id="3" name="Picture 3" descr="C:\Users\intel\AppData\Local\Microsoft\Windows\INetCache\Content.Word\IMG201907191514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tel\AppData\Local\Microsoft\Windows\INetCache\Content.Word\IMG20190719151402[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19236" cy="2347255"/>
                    </a:xfrm>
                    <a:prstGeom prst="rect">
                      <a:avLst/>
                    </a:prstGeom>
                    <a:noFill/>
                    <a:ln>
                      <a:noFill/>
                    </a:ln>
                  </pic:spPr>
                </pic:pic>
              </a:graphicData>
            </a:graphic>
          </wp:inline>
        </w:drawing>
      </w:r>
    </w:p>
    <w:p w:rsidR="008D6EB4" w:rsidRDefault="008D6EB4" w:rsidP="00944BAD">
      <w:pPr>
        <w:spacing w:after="200"/>
        <w:contextualSpacing/>
        <w:jc w:val="center"/>
        <w:rPr>
          <w:rFonts w:ascii="Times New Roman" w:eastAsia="Calibri" w:hAnsi="Times New Roman" w:cs="Times New Roman"/>
          <w:b/>
        </w:rPr>
      </w:pPr>
    </w:p>
    <w:p w:rsidR="00944BAD" w:rsidRPr="00944BAD" w:rsidRDefault="00CE30BE" w:rsidP="00944BAD">
      <w:pPr>
        <w:spacing w:after="200"/>
        <w:contextualSpacing/>
        <w:jc w:val="center"/>
        <w:rPr>
          <w:rFonts w:ascii="Times New Roman" w:eastAsia="Calibri" w:hAnsi="Times New Roman" w:cs="Times New Roman"/>
          <w:b/>
        </w:rPr>
      </w:pPr>
      <w:r>
        <w:rPr>
          <w:rFonts w:ascii="Times New Roman" w:eastAsia="Calibri" w:hAnsi="Times New Roman" w:cs="Times New Roman"/>
          <w:b/>
        </w:rPr>
        <w:t>Gambar 3</w:t>
      </w:r>
      <w:r w:rsidR="00944BAD" w:rsidRPr="00944BAD">
        <w:rPr>
          <w:rFonts w:ascii="Times New Roman" w:eastAsia="Calibri" w:hAnsi="Times New Roman" w:cs="Times New Roman"/>
          <w:b/>
        </w:rPr>
        <w:t>.  Hasil Lembar Jawaban Siswa Materi Kelipatan Persekutuan</w:t>
      </w:r>
    </w:p>
    <w:p w:rsidR="00314B6E" w:rsidRDefault="00314B6E" w:rsidP="00944BAD">
      <w:pPr>
        <w:rPr>
          <w:rFonts w:ascii="Times New Roman" w:hAnsi="Times New Roman" w:cs="Times New Roman"/>
        </w:rPr>
      </w:pPr>
    </w:p>
    <w:p w:rsidR="008D6EB4" w:rsidRDefault="008D6EB4" w:rsidP="00944BAD">
      <w:pPr>
        <w:tabs>
          <w:tab w:val="left" w:pos="1276"/>
        </w:tabs>
        <w:spacing w:after="200"/>
        <w:contextualSpacing/>
        <w:jc w:val="both"/>
        <w:rPr>
          <w:rFonts w:ascii="Times New Roman" w:eastAsia="Calibri" w:hAnsi="Times New Roman" w:cs="Times New Roman"/>
          <w:sz w:val="24"/>
          <w:szCs w:val="24"/>
        </w:rPr>
        <w:sectPr w:rsidR="008D6EB4" w:rsidSect="008D6EB4">
          <w:type w:val="continuous"/>
          <w:pgSz w:w="11906" w:h="16838" w:code="9"/>
          <w:pgMar w:top="1701" w:right="1701" w:bottom="1701" w:left="1701" w:header="709" w:footer="709" w:gutter="0"/>
          <w:pgNumType w:start="1"/>
          <w:cols w:space="708"/>
          <w:titlePg/>
          <w:docGrid w:linePitch="360"/>
        </w:sectPr>
      </w:pPr>
    </w:p>
    <w:p w:rsidR="00944BAD" w:rsidRDefault="00944BAD" w:rsidP="00944BAD">
      <w:pPr>
        <w:tabs>
          <w:tab w:val="left" w:pos="1276"/>
        </w:tabs>
        <w:spacing w:after="200"/>
        <w:contextualSpacing/>
        <w:jc w:val="both"/>
        <w:rPr>
          <w:rFonts w:ascii="Times New Roman" w:eastAsia="Calibri" w:hAnsi="Times New Roman" w:cs="Times New Roman"/>
          <w:sz w:val="24"/>
          <w:szCs w:val="24"/>
        </w:rPr>
      </w:pPr>
      <w:r w:rsidRPr="00944BAD">
        <w:rPr>
          <w:rFonts w:ascii="Times New Roman" w:eastAsia="Calibri" w:hAnsi="Times New Roman" w:cs="Times New Roman"/>
          <w:sz w:val="24"/>
          <w:szCs w:val="24"/>
        </w:rPr>
        <w:lastRenderedPageBreak/>
        <w:t>Berdasarkan ga</w:t>
      </w:r>
      <w:r w:rsidR="00CE30BE">
        <w:rPr>
          <w:rFonts w:ascii="Times New Roman" w:eastAsia="Calibri" w:hAnsi="Times New Roman" w:cs="Times New Roman"/>
          <w:sz w:val="24"/>
          <w:szCs w:val="24"/>
        </w:rPr>
        <w:t>mbar 3</w:t>
      </w:r>
      <w:r w:rsidRPr="00944BAD">
        <w:rPr>
          <w:rFonts w:ascii="Times New Roman" w:eastAsia="Calibri" w:hAnsi="Times New Roman" w:cs="Times New Roman"/>
          <w:sz w:val="24"/>
          <w:szCs w:val="24"/>
        </w:rPr>
        <w:t xml:space="preserve"> siswa menjawab dengan benar kelipatan persekutuan. Siswa menjawab dengan memberikan simbol ceklis pada setiap lobang dakon yang merupakan kelipatan dari masing –masing bilangan, kemudian menentukan kelipatan persekutuan dengan cara melihat lobang dakon yang memiliki  dua ceklis dalam satu lobangnya.</w:t>
      </w:r>
    </w:p>
    <w:p w:rsidR="00944BAD" w:rsidRPr="00944BAD" w:rsidRDefault="00944BAD" w:rsidP="00944BAD">
      <w:pPr>
        <w:tabs>
          <w:tab w:val="left" w:pos="1276"/>
        </w:tabs>
        <w:spacing w:after="200"/>
        <w:contextualSpacing/>
        <w:jc w:val="both"/>
        <w:rPr>
          <w:rFonts w:ascii="Times New Roman" w:eastAsia="Calibri" w:hAnsi="Times New Roman" w:cs="Times New Roman"/>
        </w:rPr>
      </w:pPr>
    </w:p>
    <w:p w:rsidR="00944BAD" w:rsidRPr="00944BAD" w:rsidRDefault="00944BAD" w:rsidP="00944BAD">
      <w:pPr>
        <w:pStyle w:val="ListParagraph"/>
        <w:numPr>
          <w:ilvl w:val="0"/>
          <w:numId w:val="28"/>
        </w:numPr>
        <w:spacing w:after="200"/>
        <w:jc w:val="both"/>
        <w:rPr>
          <w:rFonts w:ascii="Times New Roman" w:eastAsia="Calibri" w:hAnsi="Times New Roman" w:cs="Times New Roman"/>
        </w:rPr>
      </w:pPr>
      <w:r w:rsidRPr="00944BAD">
        <w:rPr>
          <w:rFonts w:ascii="Times New Roman" w:eastAsia="Calibri" w:hAnsi="Times New Roman" w:cs="Times New Roman"/>
        </w:rPr>
        <w:t>Mampu memberikan contoh dan kontra dari konsep yang diberikan</w:t>
      </w:r>
    </w:p>
    <w:p w:rsidR="00944BAD" w:rsidRDefault="00944BAD" w:rsidP="00944BAD">
      <w:pPr>
        <w:contextualSpacing/>
        <w:jc w:val="both"/>
        <w:rPr>
          <w:rFonts w:ascii="Times New Roman" w:eastAsia="Calibri" w:hAnsi="Times New Roman" w:cs="Times New Roman"/>
        </w:rPr>
      </w:pPr>
      <w:r w:rsidRPr="00944BAD">
        <w:rPr>
          <w:rFonts w:ascii="Times New Roman" w:eastAsia="Calibri" w:hAnsi="Times New Roman" w:cs="Times New Roman"/>
        </w:rPr>
        <w:t xml:space="preserve">      </w:t>
      </w:r>
      <w:r>
        <w:rPr>
          <w:rFonts w:ascii="Times New Roman" w:eastAsia="Calibri" w:hAnsi="Times New Roman" w:cs="Times New Roman"/>
        </w:rPr>
        <w:tab/>
      </w:r>
      <w:r w:rsidRPr="00944BAD">
        <w:rPr>
          <w:rFonts w:ascii="Times New Roman" w:eastAsia="Calibri" w:hAnsi="Times New Roman" w:cs="Times New Roman"/>
        </w:rPr>
        <w:t>Kemampuan memberikan contoh dari konsep yang dipelajari terlihat saat siswa berada dalam pembelajaran dengan prosedur cara penggunaan alat peraga dakon matematika. Salah satu jawaban s</w:t>
      </w:r>
      <w:r w:rsidR="00CE30BE">
        <w:rPr>
          <w:rFonts w:ascii="Times New Roman" w:eastAsia="Calibri" w:hAnsi="Times New Roman" w:cs="Times New Roman"/>
        </w:rPr>
        <w:t>iswa dapat telihat pada gambar 4</w:t>
      </w:r>
      <w:r>
        <w:rPr>
          <w:rFonts w:ascii="Times New Roman" w:eastAsia="Calibri" w:hAnsi="Times New Roman" w:cs="Times New Roman"/>
        </w:rPr>
        <w:t>.</w:t>
      </w:r>
    </w:p>
    <w:p w:rsidR="008D6EB4" w:rsidRDefault="008D6EB4" w:rsidP="00B4725E">
      <w:pPr>
        <w:contextualSpacing/>
        <w:jc w:val="center"/>
        <w:rPr>
          <w:rFonts w:ascii="Times New Roman" w:eastAsia="Calibri" w:hAnsi="Times New Roman" w:cs="Times New Roman"/>
        </w:rPr>
        <w:sectPr w:rsidR="008D6EB4" w:rsidSect="00314B6E">
          <w:type w:val="continuous"/>
          <w:pgSz w:w="11906" w:h="16838" w:code="9"/>
          <w:pgMar w:top="1701" w:right="1701" w:bottom="1701" w:left="1701" w:header="709" w:footer="709" w:gutter="0"/>
          <w:pgNumType w:start="1"/>
          <w:cols w:num="2" w:space="708"/>
          <w:titlePg/>
          <w:docGrid w:linePitch="360"/>
        </w:sectPr>
      </w:pPr>
    </w:p>
    <w:p w:rsidR="00B4725E" w:rsidRPr="00944BAD" w:rsidRDefault="00B4725E" w:rsidP="00B4725E">
      <w:pPr>
        <w:contextualSpacing/>
        <w:jc w:val="center"/>
        <w:rPr>
          <w:rFonts w:ascii="Times New Roman" w:eastAsia="Calibri" w:hAnsi="Times New Roman" w:cs="Times New Roman"/>
        </w:rPr>
      </w:pPr>
      <w:r w:rsidRPr="00F110C9">
        <w:rPr>
          <w:rFonts w:ascii="Calibri" w:eastAsia="Calibri" w:hAnsi="Calibri" w:cs="Times New Roman"/>
          <w:noProof/>
          <w:lang w:val="en-US"/>
        </w:rPr>
        <w:lastRenderedPageBreak/>
        <w:drawing>
          <wp:inline distT="0" distB="0" distL="0" distR="0" wp14:anchorId="4A429B27" wp14:editId="7846F889">
            <wp:extent cx="3419475" cy="2295525"/>
            <wp:effectExtent l="0" t="0" r="9525" b="9525"/>
            <wp:docPr id="4" name="Picture 4" descr="C:\Users\intel\AppData\Local\Microsoft\Windows\INetCache\Content.Word\IMG_20190719_160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ntel\AppData\Local\Microsoft\Windows\INetCache\Content.Word\IMG_20190719_160216.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47012" cy="2314011"/>
                    </a:xfrm>
                    <a:prstGeom prst="rect">
                      <a:avLst/>
                    </a:prstGeom>
                    <a:noFill/>
                    <a:ln>
                      <a:noFill/>
                    </a:ln>
                  </pic:spPr>
                </pic:pic>
              </a:graphicData>
            </a:graphic>
          </wp:inline>
        </w:drawing>
      </w:r>
    </w:p>
    <w:p w:rsidR="008D6EB4" w:rsidRDefault="008D6EB4" w:rsidP="00B4725E">
      <w:pPr>
        <w:ind w:left="720"/>
        <w:contextualSpacing/>
        <w:jc w:val="both"/>
        <w:rPr>
          <w:rFonts w:ascii="Times New Roman" w:eastAsia="Calibri" w:hAnsi="Times New Roman" w:cs="Times New Roman"/>
          <w:b/>
        </w:rPr>
      </w:pPr>
    </w:p>
    <w:p w:rsidR="00B4725E" w:rsidRPr="00B4725E" w:rsidRDefault="008D6EB4" w:rsidP="008D6EB4">
      <w:pPr>
        <w:ind w:left="720"/>
        <w:contextualSpacing/>
        <w:rPr>
          <w:rFonts w:ascii="Times New Roman" w:eastAsia="Calibri" w:hAnsi="Times New Roman" w:cs="Times New Roman"/>
          <w:b/>
        </w:rPr>
      </w:pPr>
      <w:r>
        <w:rPr>
          <w:rFonts w:ascii="Times New Roman" w:eastAsia="Calibri" w:hAnsi="Times New Roman" w:cs="Times New Roman"/>
          <w:b/>
        </w:rPr>
        <w:t xml:space="preserve">            </w:t>
      </w:r>
      <w:r w:rsidR="00CE30BE">
        <w:rPr>
          <w:rFonts w:ascii="Times New Roman" w:eastAsia="Calibri" w:hAnsi="Times New Roman" w:cs="Times New Roman"/>
          <w:b/>
        </w:rPr>
        <w:t>Gambar 4</w:t>
      </w:r>
      <w:r w:rsidR="00B4725E" w:rsidRPr="00B4725E">
        <w:rPr>
          <w:rFonts w:ascii="Times New Roman" w:eastAsia="Calibri" w:hAnsi="Times New Roman" w:cs="Times New Roman"/>
          <w:b/>
        </w:rPr>
        <w:t>. Hasil Lembar Jawaban Siswa Menentukan KPK</w:t>
      </w:r>
    </w:p>
    <w:p w:rsidR="008D6EB4" w:rsidRDefault="008D6EB4" w:rsidP="00B4725E">
      <w:pPr>
        <w:tabs>
          <w:tab w:val="left" w:pos="1276"/>
        </w:tabs>
        <w:ind w:left="720"/>
        <w:contextualSpacing/>
        <w:rPr>
          <w:rFonts w:ascii="Times New Roman" w:eastAsia="Calibri" w:hAnsi="Times New Roman" w:cs="Times New Roman"/>
          <w:b/>
          <w:sz w:val="24"/>
          <w:szCs w:val="24"/>
        </w:rPr>
        <w:sectPr w:rsidR="008D6EB4" w:rsidSect="008D6EB4">
          <w:type w:val="continuous"/>
          <w:pgSz w:w="11906" w:h="16838" w:code="9"/>
          <w:pgMar w:top="1701" w:right="1701" w:bottom="1701" w:left="1701" w:header="709" w:footer="709" w:gutter="0"/>
          <w:pgNumType w:start="1"/>
          <w:cols w:space="708"/>
          <w:titlePg/>
          <w:docGrid w:linePitch="360"/>
        </w:sectPr>
      </w:pPr>
    </w:p>
    <w:p w:rsidR="00B4725E" w:rsidRDefault="00B4725E" w:rsidP="00B4725E">
      <w:pPr>
        <w:tabs>
          <w:tab w:val="left" w:pos="1276"/>
        </w:tabs>
        <w:ind w:left="720"/>
        <w:contextualSpacing/>
        <w:rPr>
          <w:rFonts w:ascii="Times New Roman" w:eastAsia="Calibri" w:hAnsi="Times New Roman" w:cs="Times New Roman"/>
          <w:b/>
          <w:sz w:val="24"/>
          <w:szCs w:val="24"/>
        </w:rPr>
      </w:pPr>
    </w:p>
    <w:p w:rsidR="00B4725E" w:rsidRDefault="00B4725E" w:rsidP="00B4725E">
      <w:pPr>
        <w:tabs>
          <w:tab w:val="left" w:pos="1276"/>
        </w:tabs>
        <w:ind w:left="720"/>
        <w:contextualSpacing/>
        <w:rPr>
          <w:rFonts w:ascii="Times New Roman" w:eastAsia="Calibri" w:hAnsi="Times New Roman" w:cs="Times New Roman"/>
          <w:b/>
          <w:sz w:val="24"/>
          <w:szCs w:val="24"/>
        </w:rPr>
      </w:pPr>
    </w:p>
    <w:p w:rsidR="00B4725E" w:rsidRDefault="00B4725E" w:rsidP="00B4725E">
      <w:pPr>
        <w:tabs>
          <w:tab w:val="left" w:pos="1276"/>
        </w:tabs>
        <w:ind w:left="720"/>
        <w:contextualSpacing/>
        <w:rPr>
          <w:rFonts w:ascii="Times New Roman" w:eastAsia="Calibri" w:hAnsi="Times New Roman" w:cs="Times New Roman"/>
          <w:b/>
          <w:sz w:val="24"/>
          <w:szCs w:val="24"/>
        </w:rPr>
      </w:pPr>
    </w:p>
    <w:p w:rsidR="00B4725E" w:rsidRPr="00B4725E" w:rsidRDefault="00CE30BE" w:rsidP="00B4725E">
      <w:pPr>
        <w:tabs>
          <w:tab w:val="left" w:pos="1276"/>
        </w:tab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Berdasarkan gambar 3</w:t>
      </w:r>
      <w:r w:rsidR="00B4725E" w:rsidRPr="00B4725E">
        <w:rPr>
          <w:rFonts w:ascii="Times New Roman" w:eastAsia="Calibri" w:hAnsi="Times New Roman" w:cs="Times New Roman"/>
          <w:sz w:val="24"/>
          <w:szCs w:val="24"/>
        </w:rPr>
        <w:t xml:space="preserve"> siswa sudah mampu menentukan KPK dengan terlebih dahulu menentukan kelipatan , </w:t>
      </w:r>
      <w:r w:rsidR="00B4725E" w:rsidRPr="00B4725E">
        <w:rPr>
          <w:rFonts w:ascii="Times New Roman" w:eastAsia="Calibri" w:hAnsi="Times New Roman" w:cs="Times New Roman"/>
          <w:sz w:val="24"/>
          <w:szCs w:val="24"/>
        </w:rPr>
        <w:lastRenderedPageBreak/>
        <w:t>kelipatan persekutuan kemudian KPK yang diperolehnya dari bilangan terkecil dari kelipatan persekutuan.</w:t>
      </w:r>
    </w:p>
    <w:p w:rsidR="00B4725E" w:rsidRPr="00B4725E" w:rsidRDefault="00B4725E" w:rsidP="00B4725E">
      <w:pPr>
        <w:tabs>
          <w:tab w:val="left" w:pos="1276"/>
        </w:tabs>
        <w:ind w:left="720"/>
        <w:contextualSpacing/>
        <w:jc w:val="both"/>
        <w:rPr>
          <w:rFonts w:ascii="Times New Roman" w:eastAsia="Calibri" w:hAnsi="Times New Roman" w:cs="Times New Roman"/>
          <w:b/>
          <w:sz w:val="24"/>
          <w:szCs w:val="24"/>
        </w:rPr>
      </w:pPr>
    </w:p>
    <w:p w:rsidR="00CE30BE" w:rsidRPr="00CE30BE" w:rsidRDefault="00CE30BE" w:rsidP="00CE30BE">
      <w:pPr>
        <w:pStyle w:val="ListParagraph"/>
        <w:numPr>
          <w:ilvl w:val="0"/>
          <w:numId w:val="28"/>
        </w:num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Mampu </w:t>
      </w:r>
      <w:r w:rsidR="00B4725E" w:rsidRPr="00CE30BE">
        <w:rPr>
          <w:rFonts w:ascii="Times New Roman" w:eastAsia="Calibri" w:hAnsi="Times New Roman" w:cs="Times New Roman"/>
          <w:sz w:val="24"/>
          <w:szCs w:val="24"/>
        </w:rPr>
        <w:t>mengembangkan konsep yang telah dipelajari</w:t>
      </w:r>
    </w:p>
    <w:p w:rsidR="008D6EB4" w:rsidRDefault="00B4725E" w:rsidP="00CE30BE">
      <w:pPr>
        <w:contextualSpacing/>
        <w:jc w:val="both"/>
        <w:rPr>
          <w:rFonts w:ascii="Times New Roman" w:eastAsia="Calibri" w:hAnsi="Times New Roman" w:cs="Times New Roman"/>
          <w:sz w:val="24"/>
          <w:szCs w:val="24"/>
        </w:rPr>
      </w:pPr>
      <w:r w:rsidRPr="00B4725E">
        <w:rPr>
          <w:rFonts w:ascii="Times New Roman" w:eastAsia="Calibri" w:hAnsi="Times New Roman" w:cs="Times New Roman"/>
          <w:sz w:val="24"/>
          <w:szCs w:val="24"/>
        </w:rPr>
        <w:lastRenderedPageBreak/>
        <w:t xml:space="preserve">         </w:t>
      </w:r>
      <w:r>
        <w:rPr>
          <w:rFonts w:ascii="Times New Roman" w:eastAsia="Calibri" w:hAnsi="Times New Roman" w:cs="Times New Roman"/>
          <w:sz w:val="24"/>
          <w:szCs w:val="24"/>
        </w:rPr>
        <w:t xml:space="preserve">   </w:t>
      </w:r>
      <w:r w:rsidRPr="00B4725E">
        <w:rPr>
          <w:rFonts w:ascii="Times New Roman" w:eastAsia="Calibri" w:hAnsi="Times New Roman" w:cs="Times New Roman"/>
          <w:sz w:val="24"/>
          <w:szCs w:val="24"/>
        </w:rPr>
        <w:t xml:space="preserve">Kemampuan mengembangkan konsep yang telah dipelajari terlihat pada siswa mengerjakan soal test pemahaman konsep matematika siswa, </w:t>
      </w:r>
      <w:r w:rsidRPr="00B4725E">
        <w:rPr>
          <w:rFonts w:ascii="Times New Roman" w:eastAsia="Calibri" w:hAnsi="Times New Roman" w:cs="Times New Roman"/>
          <w:sz w:val="24"/>
          <w:szCs w:val="24"/>
        </w:rPr>
        <w:lastRenderedPageBreak/>
        <w:t>saat mengerjakan soal test siswa tampak menjawab dengan sungguh-sungguh. Salah satu jawaban si</w:t>
      </w:r>
      <w:r w:rsidR="00CE30BE">
        <w:rPr>
          <w:rFonts w:ascii="Times New Roman" w:eastAsia="Calibri" w:hAnsi="Times New Roman" w:cs="Times New Roman"/>
          <w:sz w:val="24"/>
          <w:szCs w:val="24"/>
        </w:rPr>
        <w:t>swa dapat terlihat pada gambar 5</w:t>
      </w:r>
      <w:r w:rsidRPr="00B4725E">
        <w:rPr>
          <w:rFonts w:ascii="Times New Roman" w:eastAsia="Calibri" w:hAnsi="Times New Roman" w:cs="Times New Roman"/>
          <w:sz w:val="24"/>
          <w:szCs w:val="24"/>
        </w:rPr>
        <w:t>.</w:t>
      </w:r>
    </w:p>
    <w:p w:rsidR="00CE30BE" w:rsidRDefault="00CE30BE" w:rsidP="00CE30BE">
      <w:pPr>
        <w:contextualSpacing/>
        <w:jc w:val="both"/>
        <w:rPr>
          <w:rFonts w:ascii="Times New Roman" w:eastAsia="Calibri" w:hAnsi="Times New Roman" w:cs="Times New Roman"/>
          <w:sz w:val="24"/>
          <w:szCs w:val="24"/>
        </w:rPr>
        <w:sectPr w:rsidR="00CE30BE" w:rsidSect="00314B6E">
          <w:type w:val="continuous"/>
          <w:pgSz w:w="11906" w:h="16838" w:code="9"/>
          <w:pgMar w:top="1701" w:right="1701" w:bottom="1701" w:left="1701" w:header="709" w:footer="709" w:gutter="0"/>
          <w:pgNumType w:start="1"/>
          <w:cols w:num="2" w:space="708"/>
          <w:titlePg/>
          <w:docGrid w:linePitch="360"/>
        </w:sectPr>
      </w:pPr>
    </w:p>
    <w:p w:rsidR="00B4725E" w:rsidRDefault="00B4725E" w:rsidP="00B4725E">
      <w:pPr>
        <w:contextualSpacing/>
        <w:jc w:val="both"/>
        <w:rPr>
          <w:rFonts w:ascii="Times New Roman" w:eastAsia="Calibri" w:hAnsi="Times New Roman" w:cs="Times New Roman"/>
          <w:sz w:val="24"/>
          <w:szCs w:val="24"/>
        </w:rPr>
      </w:pPr>
    </w:p>
    <w:p w:rsidR="00B4725E" w:rsidRPr="00B4725E" w:rsidRDefault="00B4725E" w:rsidP="00B4725E">
      <w:pPr>
        <w:contextualSpacing/>
        <w:jc w:val="both"/>
        <w:rPr>
          <w:rFonts w:ascii="Times New Roman" w:eastAsia="Calibri" w:hAnsi="Times New Roman" w:cs="Times New Roman"/>
          <w:sz w:val="24"/>
          <w:szCs w:val="24"/>
        </w:rPr>
      </w:pPr>
    </w:p>
    <w:p w:rsidR="00944BAD" w:rsidRDefault="00B4725E" w:rsidP="00B4725E">
      <w:pPr>
        <w:jc w:val="center"/>
        <w:rPr>
          <w:rFonts w:ascii="Times New Roman" w:hAnsi="Times New Roman" w:cs="Times New Roman"/>
        </w:rPr>
      </w:pPr>
      <w:r w:rsidRPr="00F110C9">
        <w:rPr>
          <w:rFonts w:ascii="Calibri" w:eastAsia="Calibri" w:hAnsi="Calibri" w:cs="Times New Roman"/>
          <w:noProof/>
          <w:lang w:val="en-US"/>
        </w:rPr>
        <w:drawing>
          <wp:inline distT="0" distB="0" distL="0" distR="0" wp14:anchorId="0C98B4A0" wp14:editId="59562502">
            <wp:extent cx="3629025" cy="2505075"/>
            <wp:effectExtent l="0" t="0" r="9525" b="9525"/>
            <wp:docPr id="5" name="Picture 5" descr="C:\Users\intel\AppData\Local\Microsoft\Windows\INetCache\Content.Word\IMG_20190719_161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ntel\AppData\Local\Microsoft\Windows\INetCache\Content.Word\IMG_20190719_161027.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672190" cy="2534871"/>
                    </a:xfrm>
                    <a:prstGeom prst="rect">
                      <a:avLst/>
                    </a:prstGeom>
                    <a:noFill/>
                    <a:ln>
                      <a:noFill/>
                    </a:ln>
                  </pic:spPr>
                </pic:pic>
              </a:graphicData>
            </a:graphic>
          </wp:inline>
        </w:drawing>
      </w:r>
    </w:p>
    <w:p w:rsidR="008D6EB4" w:rsidRDefault="008D6EB4" w:rsidP="00B4725E">
      <w:pPr>
        <w:tabs>
          <w:tab w:val="left" w:pos="1276"/>
        </w:tabs>
        <w:ind w:left="720"/>
        <w:contextualSpacing/>
        <w:rPr>
          <w:rFonts w:ascii="Times New Roman" w:eastAsia="Calibri" w:hAnsi="Times New Roman" w:cs="Times New Roman"/>
          <w:b/>
        </w:rPr>
      </w:pPr>
    </w:p>
    <w:p w:rsidR="00B4725E" w:rsidRPr="00B4725E" w:rsidRDefault="008D6EB4" w:rsidP="008D6EB4">
      <w:pPr>
        <w:tabs>
          <w:tab w:val="left" w:pos="1276"/>
        </w:tabs>
        <w:ind w:left="720"/>
        <w:contextualSpacing/>
        <w:rPr>
          <w:rFonts w:ascii="Times New Roman" w:eastAsia="Calibri" w:hAnsi="Times New Roman" w:cs="Times New Roman"/>
          <w:b/>
        </w:rPr>
      </w:pPr>
      <w:r>
        <w:rPr>
          <w:rFonts w:ascii="Times New Roman" w:eastAsia="Calibri" w:hAnsi="Times New Roman" w:cs="Times New Roman"/>
          <w:b/>
        </w:rPr>
        <w:t xml:space="preserve">         </w:t>
      </w:r>
      <w:r w:rsidR="00CE30BE">
        <w:rPr>
          <w:rFonts w:ascii="Times New Roman" w:eastAsia="Calibri" w:hAnsi="Times New Roman" w:cs="Times New Roman"/>
          <w:b/>
        </w:rPr>
        <w:t>Gambar 5</w:t>
      </w:r>
      <w:r w:rsidR="00B4725E" w:rsidRPr="00B4725E">
        <w:rPr>
          <w:rFonts w:ascii="Times New Roman" w:eastAsia="Calibri" w:hAnsi="Times New Roman" w:cs="Times New Roman"/>
          <w:b/>
        </w:rPr>
        <w:t>. Hasil Jawaban Siswa Menentukan Faktor Bilangan</w:t>
      </w:r>
    </w:p>
    <w:p w:rsidR="008D6EB4" w:rsidRDefault="008D6EB4" w:rsidP="00B4725E">
      <w:pPr>
        <w:tabs>
          <w:tab w:val="left" w:pos="1276"/>
        </w:tabs>
        <w:ind w:left="720"/>
        <w:contextualSpacing/>
        <w:rPr>
          <w:rFonts w:ascii="Times New Roman" w:eastAsia="Calibri" w:hAnsi="Times New Roman" w:cs="Times New Roman"/>
          <w:b/>
          <w:sz w:val="24"/>
          <w:szCs w:val="24"/>
        </w:rPr>
        <w:sectPr w:rsidR="008D6EB4" w:rsidSect="008D6EB4">
          <w:type w:val="continuous"/>
          <w:pgSz w:w="11906" w:h="16838" w:code="9"/>
          <w:pgMar w:top="1701" w:right="1701" w:bottom="1701" w:left="1701" w:header="709" w:footer="709" w:gutter="0"/>
          <w:pgNumType w:start="1"/>
          <w:cols w:space="708"/>
          <w:titlePg/>
          <w:docGrid w:linePitch="360"/>
        </w:sectPr>
      </w:pPr>
    </w:p>
    <w:p w:rsidR="00B4725E" w:rsidRPr="00B4725E" w:rsidRDefault="00B4725E" w:rsidP="00B4725E">
      <w:pPr>
        <w:tabs>
          <w:tab w:val="left" w:pos="1276"/>
        </w:tabs>
        <w:ind w:left="720"/>
        <w:contextualSpacing/>
        <w:rPr>
          <w:rFonts w:ascii="Times New Roman" w:eastAsia="Calibri" w:hAnsi="Times New Roman" w:cs="Times New Roman"/>
          <w:b/>
          <w:sz w:val="24"/>
          <w:szCs w:val="24"/>
        </w:rPr>
      </w:pPr>
    </w:p>
    <w:p w:rsidR="00DF2344" w:rsidRPr="00DF2344" w:rsidRDefault="00DF2344" w:rsidP="00DF2344">
      <w:pPr>
        <w:tabs>
          <w:tab w:val="left" w:pos="1276"/>
        </w:tabs>
        <w:contextualSpacing/>
        <w:jc w:val="both"/>
        <w:rPr>
          <w:rFonts w:ascii="Times New Roman" w:eastAsia="Calibri" w:hAnsi="Times New Roman" w:cs="Times New Roman"/>
          <w:sz w:val="24"/>
          <w:szCs w:val="24"/>
        </w:rPr>
      </w:pPr>
      <w:r w:rsidRPr="00DF2344">
        <w:rPr>
          <w:rFonts w:ascii="Times New Roman" w:eastAsia="Calibri" w:hAnsi="Times New Roman" w:cs="Times New Roman"/>
          <w:sz w:val="24"/>
          <w:szCs w:val="24"/>
        </w:rPr>
        <w:t>Pada tahapan ini siswa sudah mampu menyelesaikan soal dengan baik dan lancar. Ini dikarenakan siswa sudah mampu menyebutkan bilangan-bilangan yang menjadi faktor  dari bilangan yang ditanyakan. Namun, masih terdapat beberapa siswa yang mengalami beberapa kesulitan, hal ini dikarenakan siswa tersebut belum hafal perkalian.</w:t>
      </w:r>
    </w:p>
    <w:p w:rsidR="00DF2344" w:rsidRDefault="00DF2344" w:rsidP="00B4725E">
      <w:pPr>
        <w:jc w:val="both"/>
        <w:rPr>
          <w:rFonts w:ascii="Times New Roman" w:hAnsi="Times New Roman" w:cs="Times New Roman"/>
        </w:rPr>
      </w:pPr>
    </w:p>
    <w:p w:rsidR="00B4725E" w:rsidRDefault="00DF2344" w:rsidP="00B4725E">
      <w:pPr>
        <w:jc w:val="both"/>
        <w:rPr>
          <w:rFonts w:ascii="Times New Roman" w:hAnsi="Times New Roman" w:cs="Times New Roman"/>
          <w:b/>
        </w:rPr>
      </w:pPr>
      <w:r w:rsidRPr="00DF2344">
        <w:rPr>
          <w:rFonts w:ascii="Times New Roman" w:hAnsi="Times New Roman" w:cs="Times New Roman"/>
          <w:b/>
        </w:rPr>
        <w:t>KESIMPULAN</w:t>
      </w:r>
    </w:p>
    <w:p w:rsidR="00DF2344" w:rsidRDefault="00DF2344" w:rsidP="00B4725E">
      <w:pPr>
        <w:jc w:val="both"/>
        <w:rPr>
          <w:rFonts w:ascii="Times New Roman" w:hAnsi="Times New Roman" w:cs="Times New Roman"/>
          <w:b/>
        </w:rPr>
      </w:pPr>
    </w:p>
    <w:p w:rsidR="0020378A" w:rsidRPr="00450235" w:rsidRDefault="0020378A" w:rsidP="0020378A">
      <w:pPr>
        <w:tabs>
          <w:tab w:val="left" w:pos="-5760"/>
          <w:tab w:val="left" w:pos="-5220"/>
          <w:tab w:val="left" w:pos="567"/>
          <w:tab w:val="left" w:pos="709"/>
        </w:tabs>
        <w:spacing w:after="200"/>
        <w:jc w:val="both"/>
        <w:rPr>
          <w:rFonts w:ascii="Times New Roman" w:eastAsia="Calibri" w:hAnsi="Times New Roman" w:cs="Times New Roman"/>
        </w:rPr>
      </w:pPr>
      <w:r w:rsidRPr="00450235">
        <w:rPr>
          <w:rFonts w:ascii="Times New Roman" w:eastAsia="Calibri" w:hAnsi="Times New Roman" w:cs="Times New Roman"/>
        </w:rPr>
        <w:t>Persentase jumlah siswa yang mencapai KKM diatas 75  dari siklus I sebanyak 22 orang dengan persentase 70,96% dan siklus II sebanyak 26 orang dengan persentase 83,87%. Peningkatan ini juga dapat dilihat dari lembar pengamatan kegiatan guru yang telah mencapai tingkat baik dan sangat baik. Dari siklus I pertemuan pertama memperoleh persentase 71 % dan pertemuan ke dua 73 %. Pada siklus ke II pertemuan pertama memperoleh persentase 78 % dan pertemuan ke dua sebanyak 81%.</w:t>
      </w:r>
    </w:p>
    <w:p w:rsidR="0020378A" w:rsidRPr="00450235" w:rsidRDefault="0020378A" w:rsidP="0020378A">
      <w:pPr>
        <w:jc w:val="both"/>
        <w:rPr>
          <w:rFonts w:ascii="Times New Roman" w:hAnsi="Times New Roman" w:cs="Times New Roman"/>
        </w:rPr>
      </w:pPr>
      <w:r w:rsidRPr="00450235">
        <w:rPr>
          <w:rFonts w:ascii="Times New Roman" w:hAnsi="Times New Roman" w:cs="Times New Roman"/>
        </w:rPr>
        <w:t xml:space="preserve">        </w:t>
      </w:r>
      <w:r w:rsidRPr="00450235">
        <w:rPr>
          <w:rFonts w:ascii="Times New Roman" w:eastAsia="Calibri" w:hAnsi="Times New Roman" w:cs="Times New Roman"/>
        </w:rPr>
        <w:t xml:space="preserve">Dari hasil tes yang diperoleh menunjukan bahwa peneliti  telah mencapai </w:t>
      </w:r>
      <w:r w:rsidRPr="00450235">
        <w:rPr>
          <w:rFonts w:ascii="Times New Roman" w:eastAsia="Calibri" w:hAnsi="Times New Roman" w:cs="Times New Roman"/>
        </w:rPr>
        <w:lastRenderedPageBreak/>
        <w:t>persentase 83,87% dengan target ketuntasan 75%. Hal ini dapat disimpulkan bahwa penggunaan alat peraga dakon matematika dapat meningkatkan pemahaman konsep matematika siswa</w:t>
      </w:r>
    </w:p>
    <w:p w:rsidR="0020378A" w:rsidRDefault="0020378A" w:rsidP="00B4725E">
      <w:pPr>
        <w:jc w:val="both"/>
        <w:rPr>
          <w:rFonts w:ascii="Times New Roman" w:hAnsi="Times New Roman" w:cs="Times New Roman"/>
          <w:b/>
        </w:rPr>
      </w:pPr>
    </w:p>
    <w:p w:rsidR="0020378A" w:rsidRPr="0049268B" w:rsidRDefault="0020378A" w:rsidP="00B4725E">
      <w:pPr>
        <w:jc w:val="both"/>
        <w:rPr>
          <w:rFonts w:ascii="Times New Roman" w:hAnsi="Times New Roman" w:cs="Times New Roman"/>
          <w:b/>
          <w:sz w:val="24"/>
          <w:szCs w:val="24"/>
        </w:rPr>
      </w:pPr>
      <w:r w:rsidRPr="0049268B">
        <w:rPr>
          <w:rFonts w:ascii="Times New Roman" w:hAnsi="Times New Roman" w:cs="Times New Roman"/>
          <w:b/>
          <w:sz w:val="24"/>
          <w:szCs w:val="24"/>
        </w:rPr>
        <w:t>REFERENSI</w:t>
      </w:r>
    </w:p>
    <w:p w:rsidR="00EA68E2" w:rsidRDefault="00EA68E2" w:rsidP="00B4725E">
      <w:pPr>
        <w:jc w:val="both"/>
        <w:rPr>
          <w:rFonts w:ascii="Times New Roman" w:hAnsi="Times New Roman" w:cs="Times New Roman"/>
          <w:b/>
        </w:rPr>
      </w:pPr>
    </w:p>
    <w:p w:rsidR="00EA68E2" w:rsidRPr="00EA68E2" w:rsidRDefault="00EA68E2" w:rsidP="00EA68E2">
      <w:pPr>
        <w:tabs>
          <w:tab w:val="left" w:pos="-5760"/>
          <w:tab w:val="left" w:pos="-5220"/>
        </w:tabs>
        <w:spacing w:after="200"/>
        <w:ind w:left="720"/>
        <w:contextualSpacing/>
        <w:jc w:val="both"/>
        <w:rPr>
          <w:rFonts w:ascii="Times New Roman" w:eastAsia="Calibri" w:hAnsi="Times New Roman" w:cs="Times New Roman"/>
          <w:sz w:val="24"/>
          <w:szCs w:val="24"/>
        </w:rPr>
      </w:pPr>
      <w:r w:rsidRPr="00EA68E2">
        <w:rPr>
          <w:rFonts w:ascii="Times New Roman" w:eastAsia="Calibri" w:hAnsi="Times New Roman" w:cs="Times New Roman"/>
          <w:sz w:val="24"/>
          <w:szCs w:val="24"/>
        </w:rPr>
        <w:t xml:space="preserve">Suprijono Agus. 2011. </w:t>
      </w:r>
      <w:r w:rsidRPr="00EA68E2">
        <w:rPr>
          <w:rFonts w:ascii="Times New Roman" w:eastAsia="Calibri" w:hAnsi="Times New Roman" w:cs="Times New Roman"/>
          <w:i/>
          <w:sz w:val="24"/>
          <w:szCs w:val="24"/>
        </w:rPr>
        <w:t>Cooperative Learning</w:t>
      </w:r>
      <w:r w:rsidRPr="00EA68E2">
        <w:rPr>
          <w:rFonts w:ascii="Times New Roman" w:eastAsia="Calibri" w:hAnsi="Times New Roman" w:cs="Times New Roman"/>
          <w:sz w:val="24"/>
          <w:szCs w:val="24"/>
        </w:rPr>
        <w:t>. Pustak Belajar : Yogyakarta</w:t>
      </w:r>
    </w:p>
    <w:p w:rsidR="00EA68E2" w:rsidRPr="00EA68E2" w:rsidRDefault="00EA68E2" w:rsidP="00EA68E2">
      <w:pPr>
        <w:tabs>
          <w:tab w:val="left" w:pos="-5760"/>
          <w:tab w:val="left" w:pos="-5220"/>
        </w:tabs>
        <w:spacing w:after="200"/>
        <w:ind w:left="720"/>
        <w:contextualSpacing/>
        <w:jc w:val="both"/>
        <w:rPr>
          <w:rFonts w:ascii="Times New Roman" w:eastAsia="Calibri" w:hAnsi="Times New Roman" w:cs="Times New Roman"/>
          <w:sz w:val="24"/>
          <w:szCs w:val="24"/>
        </w:rPr>
      </w:pPr>
    </w:p>
    <w:p w:rsidR="00EA68E2" w:rsidRPr="00EA68E2" w:rsidRDefault="00EA68E2" w:rsidP="00EA68E2">
      <w:pPr>
        <w:tabs>
          <w:tab w:val="left" w:pos="-5760"/>
          <w:tab w:val="left" w:pos="-5220"/>
        </w:tabs>
        <w:spacing w:after="200"/>
        <w:ind w:left="1276" w:hanging="556"/>
        <w:contextualSpacing/>
        <w:jc w:val="both"/>
        <w:rPr>
          <w:rFonts w:ascii="Times New Roman" w:eastAsia="Calibri" w:hAnsi="Times New Roman" w:cs="Times New Roman"/>
          <w:sz w:val="24"/>
          <w:szCs w:val="24"/>
        </w:rPr>
      </w:pPr>
      <w:r w:rsidRPr="00EA68E2">
        <w:rPr>
          <w:rFonts w:ascii="Times New Roman" w:eastAsia="Calibri" w:hAnsi="Times New Roman" w:cs="Times New Roman"/>
          <w:sz w:val="24"/>
          <w:szCs w:val="24"/>
        </w:rPr>
        <w:t xml:space="preserve">Bruner, J.S. (1960) </w:t>
      </w:r>
      <w:r w:rsidRPr="00EA68E2">
        <w:rPr>
          <w:rFonts w:ascii="Times New Roman" w:eastAsia="Calibri" w:hAnsi="Times New Roman" w:cs="Times New Roman"/>
          <w:i/>
          <w:sz w:val="24"/>
          <w:szCs w:val="24"/>
        </w:rPr>
        <w:t>The process of Education</w:t>
      </w:r>
      <w:r w:rsidRPr="00EA68E2">
        <w:rPr>
          <w:rFonts w:ascii="Times New Roman" w:eastAsia="Calibri" w:hAnsi="Times New Roman" w:cs="Times New Roman"/>
          <w:sz w:val="24"/>
          <w:szCs w:val="24"/>
        </w:rPr>
        <w:t>, Harvard University Press:  Cambridge, Mass</w:t>
      </w:r>
    </w:p>
    <w:p w:rsidR="00EA68E2" w:rsidRPr="00EA68E2" w:rsidRDefault="00EA68E2" w:rsidP="00EA68E2">
      <w:pPr>
        <w:tabs>
          <w:tab w:val="left" w:pos="-5760"/>
          <w:tab w:val="left" w:pos="-5220"/>
        </w:tabs>
        <w:spacing w:after="200"/>
        <w:ind w:left="1276" w:hanging="556"/>
        <w:contextualSpacing/>
        <w:jc w:val="both"/>
        <w:rPr>
          <w:rFonts w:ascii="Times New Roman" w:eastAsia="Calibri" w:hAnsi="Times New Roman" w:cs="Times New Roman"/>
          <w:sz w:val="24"/>
          <w:szCs w:val="24"/>
        </w:rPr>
      </w:pPr>
    </w:p>
    <w:p w:rsidR="00EA68E2" w:rsidRPr="00EA68E2" w:rsidRDefault="00EA68E2" w:rsidP="00EA68E2">
      <w:pPr>
        <w:tabs>
          <w:tab w:val="left" w:pos="-5760"/>
          <w:tab w:val="left" w:pos="-5220"/>
        </w:tabs>
        <w:spacing w:after="200"/>
        <w:ind w:left="1276" w:hanging="556"/>
        <w:contextualSpacing/>
        <w:jc w:val="both"/>
        <w:rPr>
          <w:rFonts w:ascii="Times New Roman" w:eastAsia="Calibri" w:hAnsi="Times New Roman" w:cs="Times New Roman"/>
          <w:sz w:val="24"/>
          <w:szCs w:val="24"/>
        </w:rPr>
      </w:pPr>
      <w:r w:rsidRPr="00EA68E2">
        <w:rPr>
          <w:rFonts w:ascii="Times New Roman" w:eastAsia="Calibri" w:hAnsi="Times New Roman" w:cs="Times New Roman"/>
          <w:sz w:val="24"/>
          <w:szCs w:val="24"/>
        </w:rPr>
        <w:t xml:space="preserve">Deporter, B: Reardom, M: &amp; Singer-Nourie, S. (1999). </w:t>
      </w:r>
      <w:r w:rsidRPr="00EA68E2">
        <w:rPr>
          <w:rFonts w:ascii="Times New Roman" w:eastAsia="Calibri" w:hAnsi="Times New Roman" w:cs="Times New Roman"/>
          <w:i/>
          <w:sz w:val="24"/>
          <w:szCs w:val="24"/>
        </w:rPr>
        <w:t>Quantum Teaching: Mempraktikan Quantum Learning di ruang-ruang Kelas.</w:t>
      </w:r>
      <w:r w:rsidRPr="00EA68E2">
        <w:rPr>
          <w:rFonts w:ascii="Times New Roman" w:eastAsia="Calibri" w:hAnsi="Times New Roman" w:cs="Times New Roman"/>
          <w:sz w:val="24"/>
          <w:szCs w:val="24"/>
        </w:rPr>
        <w:t xml:space="preserve"> Jakarta: Mizan Media Utama</w:t>
      </w:r>
    </w:p>
    <w:p w:rsidR="00EA68E2" w:rsidRPr="00EA68E2" w:rsidRDefault="00EA68E2" w:rsidP="00EA68E2">
      <w:pPr>
        <w:tabs>
          <w:tab w:val="left" w:pos="-5760"/>
          <w:tab w:val="left" w:pos="-5220"/>
        </w:tabs>
        <w:spacing w:after="200"/>
        <w:ind w:left="1276" w:hanging="556"/>
        <w:contextualSpacing/>
        <w:jc w:val="both"/>
        <w:rPr>
          <w:rFonts w:ascii="Times New Roman" w:eastAsia="Calibri" w:hAnsi="Times New Roman" w:cs="Times New Roman"/>
          <w:sz w:val="24"/>
          <w:szCs w:val="24"/>
        </w:rPr>
      </w:pPr>
    </w:p>
    <w:p w:rsidR="00EA68E2" w:rsidRPr="00EA68E2" w:rsidRDefault="00EA68E2" w:rsidP="00EA68E2">
      <w:pPr>
        <w:tabs>
          <w:tab w:val="left" w:pos="-5760"/>
          <w:tab w:val="left" w:pos="-5220"/>
        </w:tabs>
        <w:spacing w:after="200"/>
        <w:ind w:left="1276" w:hanging="556"/>
        <w:contextualSpacing/>
        <w:jc w:val="both"/>
        <w:rPr>
          <w:rFonts w:ascii="Times New Roman" w:eastAsia="Calibri" w:hAnsi="Times New Roman" w:cs="Times New Roman"/>
          <w:sz w:val="24"/>
          <w:szCs w:val="24"/>
        </w:rPr>
      </w:pPr>
      <w:r w:rsidRPr="00EA68E2">
        <w:rPr>
          <w:rFonts w:ascii="Times New Roman" w:eastAsia="Calibri" w:hAnsi="Times New Roman" w:cs="Times New Roman"/>
          <w:sz w:val="24"/>
          <w:szCs w:val="24"/>
        </w:rPr>
        <w:t xml:space="preserve">Muhsetyo Gatot. 2014. </w:t>
      </w:r>
      <w:r w:rsidRPr="00EA68E2">
        <w:rPr>
          <w:rFonts w:ascii="Times New Roman" w:eastAsia="Calibri" w:hAnsi="Times New Roman" w:cs="Times New Roman"/>
          <w:i/>
          <w:sz w:val="24"/>
          <w:szCs w:val="24"/>
        </w:rPr>
        <w:t xml:space="preserve">Pembelajaran Matematika </w:t>
      </w:r>
      <w:r w:rsidRPr="00EA68E2">
        <w:rPr>
          <w:rFonts w:ascii="Times New Roman" w:eastAsia="Calibri" w:hAnsi="Times New Roman" w:cs="Times New Roman"/>
          <w:i/>
          <w:sz w:val="24"/>
          <w:szCs w:val="24"/>
        </w:rPr>
        <w:lastRenderedPageBreak/>
        <w:t>SD</w:t>
      </w:r>
      <w:r w:rsidRPr="00EA68E2">
        <w:rPr>
          <w:rFonts w:ascii="Times New Roman" w:eastAsia="Calibri" w:hAnsi="Times New Roman" w:cs="Times New Roman"/>
          <w:sz w:val="24"/>
          <w:szCs w:val="24"/>
        </w:rPr>
        <w:t>. Universitas Terbuka: Tanggerang Selatan</w:t>
      </w:r>
    </w:p>
    <w:p w:rsidR="00EA68E2" w:rsidRPr="00EA68E2" w:rsidRDefault="00EA68E2" w:rsidP="00EA68E2">
      <w:pPr>
        <w:tabs>
          <w:tab w:val="left" w:pos="-5760"/>
          <w:tab w:val="left" w:pos="-5220"/>
        </w:tabs>
        <w:spacing w:after="200"/>
        <w:ind w:left="1276" w:hanging="556"/>
        <w:contextualSpacing/>
        <w:jc w:val="both"/>
        <w:rPr>
          <w:rFonts w:ascii="Times New Roman" w:eastAsia="Calibri" w:hAnsi="Times New Roman" w:cs="Times New Roman"/>
          <w:sz w:val="24"/>
          <w:szCs w:val="24"/>
        </w:rPr>
      </w:pPr>
    </w:p>
    <w:p w:rsidR="00EA68E2" w:rsidRPr="00EA68E2" w:rsidRDefault="00EA68E2" w:rsidP="00EA68E2">
      <w:pPr>
        <w:tabs>
          <w:tab w:val="left" w:pos="-5760"/>
          <w:tab w:val="left" w:pos="-5220"/>
        </w:tabs>
        <w:spacing w:after="200"/>
        <w:ind w:left="1276" w:hanging="556"/>
        <w:contextualSpacing/>
        <w:jc w:val="both"/>
        <w:rPr>
          <w:rFonts w:ascii="Times New Roman" w:eastAsia="Calibri" w:hAnsi="Times New Roman" w:cs="Times New Roman"/>
          <w:sz w:val="24"/>
          <w:szCs w:val="24"/>
        </w:rPr>
      </w:pPr>
      <w:r w:rsidRPr="00EA68E2">
        <w:rPr>
          <w:rFonts w:ascii="Times New Roman" w:eastAsia="Calibri" w:hAnsi="Times New Roman" w:cs="Times New Roman"/>
          <w:sz w:val="24"/>
          <w:szCs w:val="24"/>
        </w:rPr>
        <w:t xml:space="preserve">Gerlach, V.G. dan Ely, D.P. 1971. </w:t>
      </w:r>
      <w:r w:rsidRPr="00EA68E2">
        <w:rPr>
          <w:rFonts w:ascii="Times New Roman" w:eastAsia="Calibri" w:hAnsi="Times New Roman" w:cs="Times New Roman"/>
          <w:i/>
          <w:sz w:val="24"/>
          <w:szCs w:val="24"/>
        </w:rPr>
        <w:t>Teaching and Media. A. Sytematic Approach</w:t>
      </w:r>
      <w:r w:rsidRPr="00EA68E2">
        <w:rPr>
          <w:rFonts w:ascii="Times New Roman" w:eastAsia="Calibri" w:hAnsi="Times New Roman" w:cs="Times New Roman"/>
          <w:sz w:val="24"/>
          <w:szCs w:val="24"/>
        </w:rPr>
        <w:t>. Eng lewood Cliffs; Prentice-Hill, Inc.</w:t>
      </w:r>
    </w:p>
    <w:p w:rsidR="00EA68E2" w:rsidRPr="00EA68E2" w:rsidRDefault="00EA68E2" w:rsidP="00EA68E2">
      <w:pPr>
        <w:tabs>
          <w:tab w:val="left" w:pos="-5760"/>
          <w:tab w:val="left" w:pos="-5220"/>
        </w:tabs>
        <w:spacing w:after="200"/>
        <w:ind w:left="1276" w:hanging="556"/>
        <w:contextualSpacing/>
        <w:jc w:val="both"/>
        <w:rPr>
          <w:rFonts w:ascii="Times New Roman" w:eastAsia="Calibri" w:hAnsi="Times New Roman" w:cs="Times New Roman"/>
          <w:i/>
          <w:sz w:val="24"/>
          <w:szCs w:val="24"/>
        </w:rPr>
      </w:pPr>
    </w:p>
    <w:p w:rsidR="00EA68E2" w:rsidRPr="00EA68E2" w:rsidRDefault="00EA68E2" w:rsidP="00EA68E2">
      <w:pPr>
        <w:tabs>
          <w:tab w:val="left" w:pos="-5760"/>
          <w:tab w:val="left" w:pos="-5220"/>
        </w:tabs>
        <w:spacing w:after="200"/>
        <w:ind w:left="720"/>
        <w:contextualSpacing/>
        <w:jc w:val="both"/>
        <w:rPr>
          <w:rFonts w:ascii="Times New Roman" w:eastAsia="Calibri" w:hAnsi="Times New Roman" w:cs="Times New Roman"/>
          <w:sz w:val="24"/>
          <w:szCs w:val="24"/>
        </w:rPr>
      </w:pPr>
      <w:r w:rsidRPr="00EA68E2">
        <w:rPr>
          <w:rFonts w:ascii="Times New Roman" w:eastAsia="Calibri" w:hAnsi="Times New Roman" w:cs="Times New Roman"/>
          <w:sz w:val="24"/>
          <w:szCs w:val="24"/>
        </w:rPr>
        <w:t xml:space="preserve">Helmiati. 2013. </w:t>
      </w:r>
      <w:r w:rsidRPr="00EA68E2">
        <w:rPr>
          <w:rFonts w:ascii="Times New Roman" w:eastAsia="Calibri" w:hAnsi="Times New Roman" w:cs="Times New Roman"/>
          <w:i/>
          <w:sz w:val="24"/>
          <w:szCs w:val="24"/>
        </w:rPr>
        <w:t>Micro Teaching Melatih Keterampilan Mengajar</w:t>
      </w:r>
      <w:r w:rsidRPr="00EA68E2">
        <w:rPr>
          <w:rFonts w:ascii="Times New Roman" w:eastAsia="Calibri" w:hAnsi="Times New Roman" w:cs="Times New Roman"/>
          <w:sz w:val="24"/>
          <w:szCs w:val="24"/>
        </w:rPr>
        <w:t>. Aswaja</w:t>
      </w:r>
    </w:p>
    <w:p w:rsidR="00EA68E2" w:rsidRPr="00EA68E2" w:rsidRDefault="00EA68E2" w:rsidP="00EA68E2">
      <w:pPr>
        <w:tabs>
          <w:tab w:val="left" w:pos="-5760"/>
          <w:tab w:val="left" w:pos="-5220"/>
        </w:tabs>
        <w:spacing w:after="200"/>
        <w:ind w:left="720"/>
        <w:contextualSpacing/>
        <w:jc w:val="both"/>
        <w:rPr>
          <w:rFonts w:ascii="Times New Roman" w:eastAsia="Calibri" w:hAnsi="Times New Roman" w:cs="Times New Roman"/>
          <w:sz w:val="24"/>
          <w:szCs w:val="24"/>
        </w:rPr>
      </w:pPr>
      <w:r w:rsidRPr="00EA68E2">
        <w:rPr>
          <w:rFonts w:ascii="Times New Roman" w:eastAsia="Calibri" w:hAnsi="Times New Roman" w:cs="Times New Roman"/>
          <w:sz w:val="24"/>
          <w:szCs w:val="24"/>
        </w:rPr>
        <w:t xml:space="preserve">         Pressindo: Y ogyakarta</w:t>
      </w:r>
    </w:p>
    <w:p w:rsidR="00EA68E2" w:rsidRPr="00EA68E2" w:rsidRDefault="00EA68E2" w:rsidP="00EA68E2">
      <w:pPr>
        <w:tabs>
          <w:tab w:val="left" w:pos="-5760"/>
          <w:tab w:val="left" w:pos="-5220"/>
        </w:tabs>
        <w:spacing w:after="200"/>
        <w:ind w:left="720"/>
        <w:contextualSpacing/>
        <w:jc w:val="both"/>
        <w:rPr>
          <w:rFonts w:ascii="Times New Roman" w:eastAsia="Calibri" w:hAnsi="Times New Roman" w:cs="Times New Roman"/>
          <w:sz w:val="24"/>
          <w:szCs w:val="24"/>
        </w:rPr>
      </w:pPr>
    </w:p>
    <w:p w:rsidR="00EA68E2" w:rsidRPr="00EA68E2" w:rsidRDefault="00EA68E2" w:rsidP="00EA68E2">
      <w:pPr>
        <w:tabs>
          <w:tab w:val="left" w:pos="-5760"/>
          <w:tab w:val="left" w:pos="-5220"/>
        </w:tabs>
        <w:spacing w:after="200"/>
        <w:ind w:left="720"/>
        <w:contextualSpacing/>
        <w:jc w:val="both"/>
        <w:rPr>
          <w:rFonts w:ascii="Times New Roman" w:eastAsia="Calibri" w:hAnsi="Times New Roman" w:cs="Times New Roman"/>
          <w:sz w:val="24"/>
          <w:szCs w:val="24"/>
        </w:rPr>
      </w:pPr>
      <w:r w:rsidRPr="00EA68E2">
        <w:rPr>
          <w:rFonts w:ascii="Times New Roman" w:eastAsia="Calibri" w:hAnsi="Times New Roman" w:cs="Times New Roman"/>
          <w:sz w:val="24"/>
          <w:szCs w:val="24"/>
        </w:rPr>
        <w:t xml:space="preserve">Karso, dkk. 2011. </w:t>
      </w:r>
      <w:r w:rsidRPr="00EA68E2">
        <w:rPr>
          <w:rFonts w:ascii="Times New Roman" w:eastAsia="Calibri" w:hAnsi="Times New Roman" w:cs="Times New Roman"/>
          <w:i/>
          <w:sz w:val="24"/>
          <w:szCs w:val="24"/>
        </w:rPr>
        <w:t>Pendidikan Matematika I</w:t>
      </w:r>
      <w:r w:rsidRPr="00EA68E2">
        <w:rPr>
          <w:rFonts w:ascii="Times New Roman" w:eastAsia="Calibri" w:hAnsi="Times New Roman" w:cs="Times New Roman"/>
          <w:sz w:val="24"/>
          <w:szCs w:val="24"/>
        </w:rPr>
        <w:t>. Universitas Terbuka: Jakarta</w:t>
      </w:r>
    </w:p>
    <w:p w:rsidR="00EA68E2" w:rsidRPr="00EA68E2" w:rsidRDefault="00EA68E2" w:rsidP="00EA68E2">
      <w:pPr>
        <w:tabs>
          <w:tab w:val="left" w:pos="-5760"/>
          <w:tab w:val="left" w:pos="-5220"/>
        </w:tabs>
        <w:spacing w:after="200"/>
        <w:ind w:left="720"/>
        <w:contextualSpacing/>
        <w:jc w:val="both"/>
        <w:rPr>
          <w:rFonts w:ascii="Times New Roman" w:eastAsia="Calibri" w:hAnsi="Times New Roman" w:cs="Times New Roman"/>
          <w:sz w:val="24"/>
          <w:szCs w:val="24"/>
        </w:rPr>
      </w:pPr>
    </w:p>
    <w:p w:rsidR="00EA68E2" w:rsidRPr="00EA68E2" w:rsidRDefault="00EA68E2" w:rsidP="00EA68E2">
      <w:pPr>
        <w:tabs>
          <w:tab w:val="left" w:pos="-5760"/>
          <w:tab w:val="left" w:pos="-5220"/>
        </w:tabs>
        <w:spacing w:after="200"/>
        <w:ind w:left="1276" w:hanging="556"/>
        <w:contextualSpacing/>
        <w:jc w:val="both"/>
        <w:rPr>
          <w:rFonts w:ascii="Times New Roman" w:eastAsia="Calibri" w:hAnsi="Times New Roman" w:cs="Times New Roman"/>
          <w:sz w:val="24"/>
          <w:szCs w:val="24"/>
        </w:rPr>
      </w:pPr>
      <w:r w:rsidRPr="00EA68E2">
        <w:rPr>
          <w:rFonts w:ascii="Times New Roman" w:eastAsia="Calibri" w:hAnsi="Times New Roman" w:cs="Times New Roman"/>
          <w:sz w:val="24"/>
          <w:szCs w:val="24"/>
        </w:rPr>
        <w:t xml:space="preserve">Wihardit Kuswarya. 2012. </w:t>
      </w:r>
      <w:r w:rsidRPr="00EA68E2">
        <w:rPr>
          <w:rFonts w:ascii="Times New Roman" w:eastAsia="Calibri" w:hAnsi="Times New Roman" w:cs="Times New Roman"/>
          <w:i/>
          <w:sz w:val="24"/>
          <w:szCs w:val="24"/>
        </w:rPr>
        <w:t>Penelitian Tindakan Kelas</w:t>
      </w:r>
      <w:r w:rsidRPr="00EA68E2">
        <w:rPr>
          <w:rFonts w:ascii="Times New Roman" w:eastAsia="Calibri" w:hAnsi="Times New Roman" w:cs="Times New Roman"/>
          <w:sz w:val="24"/>
          <w:szCs w:val="24"/>
        </w:rPr>
        <w:t>. Universitas Terbuka: Tanggerang Selatan</w:t>
      </w:r>
    </w:p>
    <w:p w:rsidR="00EA68E2" w:rsidRPr="00EA68E2" w:rsidRDefault="00EA68E2" w:rsidP="00EA68E2">
      <w:pPr>
        <w:spacing w:line="360" w:lineRule="auto"/>
        <w:jc w:val="both"/>
        <w:rPr>
          <w:rFonts w:ascii="Times New Roman" w:hAnsi="Times New Roman" w:cs="Times New Roman"/>
          <w:sz w:val="24"/>
          <w:szCs w:val="24"/>
          <w:lang w:val="en-US"/>
        </w:rPr>
      </w:pPr>
    </w:p>
    <w:p w:rsidR="00EA68E2" w:rsidRPr="00DF2344" w:rsidRDefault="00EA68E2" w:rsidP="00B4725E">
      <w:pPr>
        <w:jc w:val="both"/>
        <w:rPr>
          <w:rFonts w:ascii="Times New Roman" w:hAnsi="Times New Roman" w:cs="Times New Roman"/>
          <w:b/>
        </w:rPr>
      </w:pPr>
    </w:p>
    <w:sectPr w:rsidR="00EA68E2" w:rsidRPr="00DF2344" w:rsidSect="00314B6E">
      <w:type w:val="continuous"/>
      <w:pgSz w:w="11906" w:h="16838" w:code="9"/>
      <w:pgMar w:top="1701" w:right="1701" w:bottom="1701" w:left="1701" w:header="709" w:footer="709" w:gutter="0"/>
      <w:pgNumType w:start="1"/>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013" w:rsidRDefault="003A5013" w:rsidP="00074999">
      <w:r>
        <w:separator/>
      </w:r>
    </w:p>
  </w:endnote>
  <w:endnote w:type="continuationSeparator" w:id="0">
    <w:p w:rsidR="003A5013" w:rsidRDefault="003A5013" w:rsidP="0007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Aharoni">
    <w:charset w:val="00"/>
    <w:family w:val="auto"/>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FD2" w:rsidRDefault="00871FD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977433"/>
      <w:docPartObj>
        <w:docPartGallery w:val="Page Numbers (Bottom of Page)"/>
        <w:docPartUnique/>
      </w:docPartObj>
    </w:sdtPr>
    <w:sdtEndPr/>
    <w:sdtContent>
      <w:p w:rsidR="00871FD2" w:rsidRDefault="00557B5D">
        <w:pPr>
          <w:pStyle w:val="Footer"/>
          <w:jc w:val="center"/>
        </w:pPr>
        <w:r w:rsidRPr="00331F25">
          <w:rPr>
            <w:rFonts w:ascii="Times New Roman" w:hAnsi="Times New Roman" w:cs="Times New Roman"/>
            <w:sz w:val="24"/>
          </w:rPr>
          <w:fldChar w:fldCharType="begin"/>
        </w:r>
        <w:r w:rsidR="00871FD2"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sidR="008D6EB4">
          <w:rPr>
            <w:rFonts w:ascii="Times New Roman" w:hAnsi="Times New Roman" w:cs="Times New Roman"/>
            <w:noProof/>
            <w:sz w:val="24"/>
          </w:rPr>
          <w:t>3</w:t>
        </w:r>
        <w:r w:rsidRPr="00331F25">
          <w:rPr>
            <w:rFonts w:ascii="Times New Roman" w:hAnsi="Times New Roman" w:cs="Times New Roman"/>
            <w:sz w:val="24"/>
          </w:rPr>
          <w:fldChar w:fldCharType="end"/>
        </w:r>
      </w:p>
    </w:sdtContent>
  </w:sdt>
  <w:p w:rsidR="00871FD2" w:rsidRDefault="00871F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0489501"/>
      <w:docPartObj>
        <w:docPartGallery w:val="Page Numbers (Bottom of Page)"/>
        <w:docPartUnique/>
      </w:docPartObj>
    </w:sdtPr>
    <w:sdtEndPr/>
    <w:sdtContent>
      <w:p w:rsidR="00871FD2" w:rsidRDefault="00557B5D">
        <w:pPr>
          <w:pStyle w:val="Footer"/>
          <w:jc w:val="center"/>
        </w:pPr>
        <w:r w:rsidRPr="00331F25">
          <w:rPr>
            <w:rFonts w:ascii="Times New Roman" w:hAnsi="Times New Roman" w:cs="Times New Roman"/>
            <w:sz w:val="24"/>
          </w:rPr>
          <w:fldChar w:fldCharType="begin"/>
        </w:r>
        <w:r w:rsidR="00871FD2"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sidR="00667AAD">
          <w:rPr>
            <w:rFonts w:ascii="Times New Roman" w:hAnsi="Times New Roman" w:cs="Times New Roman"/>
            <w:noProof/>
            <w:sz w:val="24"/>
          </w:rPr>
          <w:t>1</w:t>
        </w:r>
        <w:r w:rsidRPr="00331F25">
          <w:rPr>
            <w:rFonts w:ascii="Times New Roman" w:hAnsi="Times New Roman" w:cs="Times New Roman"/>
            <w:sz w:val="24"/>
          </w:rPr>
          <w:fldChar w:fldCharType="end"/>
        </w:r>
      </w:p>
    </w:sdtContent>
  </w:sdt>
  <w:p w:rsidR="00871FD2" w:rsidRDefault="00871F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013" w:rsidRDefault="003A5013" w:rsidP="00074999">
      <w:r>
        <w:separator/>
      </w:r>
    </w:p>
  </w:footnote>
  <w:footnote w:type="continuationSeparator" w:id="0">
    <w:p w:rsidR="003A5013" w:rsidRDefault="003A5013" w:rsidP="000749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FD2" w:rsidRDefault="00871FD2" w:rsidP="00DE701E">
    <w:pPr>
      <w:pStyle w:val="ListParagraph"/>
      <w:ind w:left="0"/>
      <w:jc w:val="center"/>
      <w:rPr>
        <w:rFonts w:ascii="Lucida Handwriting" w:hAnsi="Lucida Handwriting" w:cs="Times New Roman"/>
        <w:sz w:val="16"/>
        <w:szCs w:val="16"/>
        <w:lang w:val="en-US"/>
      </w:rPr>
    </w:pPr>
  </w:p>
  <w:p w:rsidR="00871FD2" w:rsidRDefault="00871FD2" w:rsidP="00DE701E">
    <w:pPr>
      <w:pStyle w:val="ListParagraph"/>
      <w:ind w:left="0"/>
      <w:jc w:val="center"/>
      <w:rPr>
        <w:rFonts w:ascii="Lucida Handwriting" w:hAnsi="Lucida Handwriting" w:cs="Times New Roman"/>
        <w:sz w:val="16"/>
        <w:szCs w:val="16"/>
        <w:lang w:val="en-US"/>
      </w:rPr>
    </w:pPr>
  </w:p>
  <w:p w:rsidR="00871FD2" w:rsidRPr="007F2AC8" w:rsidRDefault="00871FD2" w:rsidP="007F2A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FD2" w:rsidRDefault="00871FD2" w:rsidP="004367A6">
    <w:pPr>
      <w:pStyle w:val="Header"/>
      <w:tabs>
        <w:tab w:val="clear" w:pos="4513"/>
        <w:tab w:val="clear" w:pos="9026"/>
        <w:tab w:val="left" w:pos="2415"/>
      </w:tabs>
      <w:jc w:val="both"/>
    </w:pPr>
  </w:p>
  <w:p w:rsidR="00871FD2" w:rsidRDefault="00871F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8"/>
      <w:gridCol w:w="4322"/>
    </w:tblGrid>
    <w:tr w:rsidR="00871FD2" w:rsidTr="002F50C4">
      <w:tc>
        <w:tcPr>
          <w:tcW w:w="4643" w:type="dxa"/>
        </w:tcPr>
        <w:p w:rsidR="00871FD2" w:rsidRPr="00D633CB" w:rsidRDefault="00890880" w:rsidP="00B860C6">
          <w:pPr>
            <w:pStyle w:val="Header"/>
            <w:rPr>
              <w:rFonts w:ascii="Times New Roman" w:hAnsi="Times New Roman" w:cs="Times New Roman"/>
            </w:rPr>
          </w:pPr>
          <w:r w:rsidRPr="00D633CB">
            <w:rPr>
              <w:rFonts w:ascii="Times New Roman" w:hAnsi="Times New Roman" w:cs="Times New Roman"/>
            </w:rPr>
            <w:t>Jurnal MATH-UMB.EDU</w:t>
          </w:r>
        </w:p>
        <w:p w:rsidR="00D633CB" w:rsidRDefault="00D633CB" w:rsidP="00D633CB">
          <w:pPr>
            <w:pStyle w:val="Header"/>
            <w:rPr>
              <w:rFonts w:ascii="Bauhaus 93" w:hAnsi="Bauhaus 93" w:cs="Aharoni"/>
            </w:rPr>
          </w:pPr>
          <w:r w:rsidRPr="00D633CB">
            <w:rPr>
              <w:rFonts w:ascii="Times New Roman" w:hAnsi="Times New Roman" w:cs="Times New Roman"/>
            </w:rPr>
            <w:t>Vol ...,(</w:t>
          </w:r>
          <w:r>
            <w:rPr>
              <w:rFonts w:ascii="Times New Roman" w:hAnsi="Times New Roman" w:cs="Times New Roman"/>
            </w:rPr>
            <w:t>Nomor</w:t>
          </w:r>
          <w:r w:rsidRPr="00D633CB">
            <w:rPr>
              <w:rFonts w:ascii="Times New Roman" w:hAnsi="Times New Roman" w:cs="Times New Roman"/>
            </w:rPr>
            <w:t>),</w:t>
          </w:r>
          <w:r>
            <w:rPr>
              <w:rFonts w:ascii="Times New Roman" w:hAnsi="Times New Roman" w:cs="Times New Roman"/>
            </w:rPr>
            <w:t xml:space="preserve"> Tahun</w:t>
          </w:r>
        </w:p>
      </w:tc>
      <w:tc>
        <w:tcPr>
          <w:tcW w:w="4643" w:type="dxa"/>
        </w:tcPr>
        <w:p w:rsidR="00871FD2" w:rsidRPr="006E39F4" w:rsidRDefault="00871FD2" w:rsidP="00007776">
          <w:pPr>
            <w:pStyle w:val="Header"/>
            <w:rPr>
              <w:rFonts w:ascii="Times New Roman" w:hAnsi="Times New Roman" w:cs="Times New Roman"/>
              <w:color w:val="000000" w:themeColor="text1"/>
            </w:rPr>
          </w:pPr>
        </w:p>
      </w:tc>
    </w:tr>
  </w:tbl>
  <w:p w:rsidR="00871FD2" w:rsidRDefault="00871FD2" w:rsidP="00331F25">
    <w:pPr>
      <w:pStyle w:val="Header"/>
      <w:rPr>
        <w:rFonts w:ascii="Times New Roman" w:hAnsi="Times New Roman" w:cs="Times New Roman"/>
      </w:rPr>
    </w:pPr>
  </w:p>
  <w:p w:rsidR="00871FD2" w:rsidRPr="0071266C" w:rsidRDefault="00871FD2" w:rsidP="00331F25">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5EC8"/>
    <w:multiLevelType w:val="hybridMultilevel"/>
    <w:tmpl w:val="B0CAD478"/>
    <w:lvl w:ilvl="0" w:tplc="0421000F">
      <w:start w:val="1"/>
      <w:numFmt w:val="decimal"/>
      <w:lvlText w:val="%1."/>
      <w:lvlJc w:val="left"/>
      <w:pPr>
        <w:ind w:left="2340" w:hanging="360"/>
      </w:p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1">
    <w:nsid w:val="061F0AD9"/>
    <w:multiLevelType w:val="hybridMultilevel"/>
    <w:tmpl w:val="6E309D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197F3F"/>
    <w:multiLevelType w:val="hybridMultilevel"/>
    <w:tmpl w:val="B9242E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7AF634C"/>
    <w:multiLevelType w:val="hybridMultilevel"/>
    <w:tmpl w:val="48A2C7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CE02632"/>
    <w:multiLevelType w:val="hybridMultilevel"/>
    <w:tmpl w:val="5CFCBB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D6A53D9"/>
    <w:multiLevelType w:val="hybridMultilevel"/>
    <w:tmpl w:val="D886093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16821D9D"/>
    <w:multiLevelType w:val="hybridMultilevel"/>
    <w:tmpl w:val="E98407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6EB786F"/>
    <w:multiLevelType w:val="hybridMultilevel"/>
    <w:tmpl w:val="3CB20B92"/>
    <w:lvl w:ilvl="0" w:tplc="0421000B">
      <w:start w:val="1"/>
      <w:numFmt w:val="bullet"/>
      <w:lvlText w:val=""/>
      <w:lvlJc w:val="left"/>
      <w:pPr>
        <w:ind w:left="1003" w:hanging="360"/>
      </w:pPr>
      <w:rPr>
        <w:rFonts w:ascii="Wingdings" w:hAnsi="Wingdings" w:hint="default"/>
      </w:rPr>
    </w:lvl>
    <w:lvl w:ilvl="1" w:tplc="04210003" w:tentative="1">
      <w:start w:val="1"/>
      <w:numFmt w:val="bullet"/>
      <w:lvlText w:val="o"/>
      <w:lvlJc w:val="left"/>
      <w:pPr>
        <w:ind w:left="1723" w:hanging="360"/>
      </w:pPr>
      <w:rPr>
        <w:rFonts w:ascii="Courier New" w:hAnsi="Courier New" w:cs="Courier New" w:hint="default"/>
      </w:rPr>
    </w:lvl>
    <w:lvl w:ilvl="2" w:tplc="04210005" w:tentative="1">
      <w:start w:val="1"/>
      <w:numFmt w:val="bullet"/>
      <w:lvlText w:val=""/>
      <w:lvlJc w:val="left"/>
      <w:pPr>
        <w:ind w:left="2443" w:hanging="360"/>
      </w:pPr>
      <w:rPr>
        <w:rFonts w:ascii="Wingdings" w:hAnsi="Wingdings" w:hint="default"/>
      </w:rPr>
    </w:lvl>
    <w:lvl w:ilvl="3" w:tplc="04210001" w:tentative="1">
      <w:start w:val="1"/>
      <w:numFmt w:val="bullet"/>
      <w:lvlText w:val=""/>
      <w:lvlJc w:val="left"/>
      <w:pPr>
        <w:ind w:left="3163" w:hanging="360"/>
      </w:pPr>
      <w:rPr>
        <w:rFonts w:ascii="Symbol" w:hAnsi="Symbol" w:hint="default"/>
      </w:rPr>
    </w:lvl>
    <w:lvl w:ilvl="4" w:tplc="04210003" w:tentative="1">
      <w:start w:val="1"/>
      <w:numFmt w:val="bullet"/>
      <w:lvlText w:val="o"/>
      <w:lvlJc w:val="left"/>
      <w:pPr>
        <w:ind w:left="3883" w:hanging="360"/>
      </w:pPr>
      <w:rPr>
        <w:rFonts w:ascii="Courier New" w:hAnsi="Courier New" w:cs="Courier New" w:hint="default"/>
      </w:rPr>
    </w:lvl>
    <w:lvl w:ilvl="5" w:tplc="04210005" w:tentative="1">
      <w:start w:val="1"/>
      <w:numFmt w:val="bullet"/>
      <w:lvlText w:val=""/>
      <w:lvlJc w:val="left"/>
      <w:pPr>
        <w:ind w:left="4603" w:hanging="360"/>
      </w:pPr>
      <w:rPr>
        <w:rFonts w:ascii="Wingdings" w:hAnsi="Wingdings" w:hint="default"/>
      </w:rPr>
    </w:lvl>
    <w:lvl w:ilvl="6" w:tplc="04210001" w:tentative="1">
      <w:start w:val="1"/>
      <w:numFmt w:val="bullet"/>
      <w:lvlText w:val=""/>
      <w:lvlJc w:val="left"/>
      <w:pPr>
        <w:ind w:left="5323" w:hanging="360"/>
      </w:pPr>
      <w:rPr>
        <w:rFonts w:ascii="Symbol" w:hAnsi="Symbol" w:hint="default"/>
      </w:rPr>
    </w:lvl>
    <w:lvl w:ilvl="7" w:tplc="04210003" w:tentative="1">
      <w:start w:val="1"/>
      <w:numFmt w:val="bullet"/>
      <w:lvlText w:val="o"/>
      <w:lvlJc w:val="left"/>
      <w:pPr>
        <w:ind w:left="6043" w:hanging="360"/>
      </w:pPr>
      <w:rPr>
        <w:rFonts w:ascii="Courier New" w:hAnsi="Courier New" w:cs="Courier New" w:hint="default"/>
      </w:rPr>
    </w:lvl>
    <w:lvl w:ilvl="8" w:tplc="04210005" w:tentative="1">
      <w:start w:val="1"/>
      <w:numFmt w:val="bullet"/>
      <w:lvlText w:val=""/>
      <w:lvlJc w:val="left"/>
      <w:pPr>
        <w:ind w:left="6763" w:hanging="360"/>
      </w:pPr>
      <w:rPr>
        <w:rFonts w:ascii="Wingdings" w:hAnsi="Wingdings" w:hint="default"/>
      </w:rPr>
    </w:lvl>
  </w:abstractNum>
  <w:abstractNum w:abstractNumId="8">
    <w:nsid w:val="19A5095E"/>
    <w:multiLevelType w:val="hybridMultilevel"/>
    <w:tmpl w:val="DF72BFB6"/>
    <w:lvl w:ilvl="0" w:tplc="1FE600EC">
      <w:start w:val="1"/>
      <w:numFmt w:val="low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BA967F8"/>
    <w:multiLevelType w:val="hybridMultilevel"/>
    <w:tmpl w:val="82FA57FE"/>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D1A37B2"/>
    <w:multiLevelType w:val="hybridMultilevel"/>
    <w:tmpl w:val="DCD45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BF16BE"/>
    <w:multiLevelType w:val="hybridMultilevel"/>
    <w:tmpl w:val="6762AE4C"/>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2">
    <w:nsid w:val="24B26FB4"/>
    <w:multiLevelType w:val="hybridMultilevel"/>
    <w:tmpl w:val="4498D75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26BA5E1F"/>
    <w:multiLevelType w:val="hybridMultilevel"/>
    <w:tmpl w:val="48A2C7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7C4425B"/>
    <w:multiLevelType w:val="hybridMultilevel"/>
    <w:tmpl w:val="C7B4D8D2"/>
    <w:lvl w:ilvl="0" w:tplc="0421000F">
      <w:start w:val="1"/>
      <w:numFmt w:val="decimal"/>
      <w:lvlText w:val="%1."/>
      <w:lvlJc w:val="left"/>
      <w:pPr>
        <w:ind w:left="1060" w:hanging="360"/>
      </w:pPr>
    </w:lvl>
    <w:lvl w:ilvl="1" w:tplc="04210019" w:tentative="1">
      <w:start w:val="1"/>
      <w:numFmt w:val="lowerLetter"/>
      <w:lvlText w:val="%2."/>
      <w:lvlJc w:val="left"/>
      <w:pPr>
        <w:ind w:left="1780" w:hanging="360"/>
      </w:pPr>
    </w:lvl>
    <w:lvl w:ilvl="2" w:tplc="0421001B" w:tentative="1">
      <w:start w:val="1"/>
      <w:numFmt w:val="lowerRoman"/>
      <w:lvlText w:val="%3."/>
      <w:lvlJc w:val="right"/>
      <w:pPr>
        <w:ind w:left="2500" w:hanging="180"/>
      </w:pPr>
    </w:lvl>
    <w:lvl w:ilvl="3" w:tplc="0421000F" w:tentative="1">
      <w:start w:val="1"/>
      <w:numFmt w:val="decimal"/>
      <w:lvlText w:val="%4."/>
      <w:lvlJc w:val="left"/>
      <w:pPr>
        <w:ind w:left="3220" w:hanging="360"/>
      </w:pPr>
    </w:lvl>
    <w:lvl w:ilvl="4" w:tplc="04210019" w:tentative="1">
      <w:start w:val="1"/>
      <w:numFmt w:val="lowerLetter"/>
      <w:lvlText w:val="%5."/>
      <w:lvlJc w:val="left"/>
      <w:pPr>
        <w:ind w:left="3940" w:hanging="360"/>
      </w:pPr>
    </w:lvl>
    <w:lvl w:ilvl="5" w:tplc="0421001B" w:tentative="1">
      <w:start w:val="1"/>
      <w:numFmt w:val="lowerRoman"/>
      <w:lvlText w:val="%6."/>
      <w:lvlJc w:val="right"/>
      <w:pPr>
        <w:ind w:left="4660" w:hanging="180"/>
      </w:pPr>
    </w:lvl>
    <w:lvl w:ilvl="6" w:tplc="0421000F" w:tentative="1">
      <w:start w:val="1"/>
      <w:numFmt w:val="decimal"/>
      <w:lvlText w:val="%7."/>
      <w:lvlJc w:val="left"/>
      <w:pPr>
        <w:ind w:left="5380" w:hanging="360"/>
      </w:pPr>
    </w:lvl>
    <w:lvl w:ilvl="7" w:tplc="04210019" w:tentative="1">
      <w:start w:val="1"/>
      <w:numFmt w:val="lowerLetter"/>
      <w:lvlText w:val="%8."/>
      <w:lvlJc w:val="left"/>
      <w:pPr>
        <w:ind w:left="6100" w:hanging="360"/>
      </w:pPr>
    </w:lvl>
    <w:lvl w:ilvl="8" w:tplc="0421001B" w:tentative="1">
      <w:start w:val="1"/>
      <w:numFmt w:val="lowerRoman"/>
      <w:lvlText w:val="%9."/>
      <w:lvlJc w:val="right"/>
      <w:pPr>
        <w:ind w:left="6820" w:hanging="180"/>
      </w:pPr>
    </w:lvl>
  </w:abstractNum>
  <w:abstractNum w:abstractNumId="15">
    <w:nsid w:val="282548CE"/>
    <w:multiLevelType w:val="hybridMultilevel"/>
    <w:tmpl w:val="16CE4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EB5F8B"/>
    <w:multiLevelType w:val="hybridMultilevel"/>
    <w:tmpl w:val="F732BA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B8F2C0B"/>
    <w:multiLevelType w:val="hybridMultilevel"/>
    <w:tmpl w:val="AB0697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3D301363"/>
    <w:multiLevelType w:val="hybridMultilevel"/>
    <w:tmpl w:val="027A845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3F531F28"/>
    <w:multiLevelType w:val="hybridMultilevel"/>
    <w:tmpl w:val="ED08ED3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468219AA"/>
    <w:multiLevelType w:val="hybridMultilevel"/>
    <w:tmpl w:val="8758A83A"/>
    <w:lvl w:ilvl="0" w:tplc="E914356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469A3B74"/>
    <w:multiLevelType w:val="hybridMultilevel"/>
    <w:tmpl w:val="47DAC4B6"/>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4B5C4859"/>
    <w:multiLevelType w:val="hybridMultilevel"/>
    <w:tmpl w:val="7452DCD6"/>
    <w:lvl w:ilvl="0" w:tplc="04090001">
      <w:start w:val="1"/>
      <w:numFmt w:val="bullet"/>
      <w:lvlText w:val=""/>
      <w:lvlJc w:val="left"/>
      <w:pPr>
        <w:ind w:left="987" w:hanging="360"/>
      </w:pPr>
      <w:rPr>
        <w:rFonts w:ascii="Symbol" w:hAnsi="Symbol" w:hint="default"/>
      </w:rPr>
    </w:lvl>
    <w:lvl w:ilvl="1" w:tplc="04090003">
      <w:start w:val="1"/>
      <w:numFmt w:val="bullet"/>
      <w:lvlText w:val="o"/>
      <w:lvlJc w:val="left"/>
      <w:pPr>
        <w:ind w:left="1707" w:hanging="360"/>
      </w:pPr>
      <w:rPr>
        <w:rFonts w:ascii="Courier New" w:hAnsi="Courier New" w:cs="Courier New" w:hint="default"/>
      </w:rPr>
    </w:lvl>
    <w:lvl w:ilvl="2" w:tplc="04090005">
      <w:start w:val="1"/>
      <w:numFmt w:val="bullet"/>
      <w:lvlText w:val=""/>
      <w:lvlJc w:val="left"/>
      <w:pPr>
        <w:ind w:left="2427" w:hanging="360"/>
      </w:pPr>
      <w:rPr>
        <w:rFonts w:ascii="Wingdings" w:hAnsi="Wingdings" w:hint="default"/>
      </w:rPr>
    </w:lvl>
    <w:lvl w:ilvl="3" w:tplc="04090001">
      <w:start w:val="1"/>
      <w:numFmt w:val="bullet"/>
      <w:lvlText w:val=""/>
      <w:lvlJc w:val="left"/>
      <w:pPr>
        <w:ind w:left="3147" w:hanging="360"/>
      </w:pPr>
      <w:rPr>
        <w:rFonts w:ascii="Symbol" w:hAnsi="Symbol" w:hint="default"/>
      </w:rPr>
    </w:lvl>
    <w:lvl w:ilvl="4" w:tplc="04090003">
      <w:start w:val="1"/>
      <w:numFmt w:val="bullet"/>
      <w:lvlText w:val="o"/>
      <w:lvlJc w:val="left"/>
      <w:pPr>
        <w:ind w:left="3867" w:hanging="360"/>
      </w:pPr>
      <w:rPr>
        <w:rFonts w:ascii="Courier New" w:hAnsi="Courier New" w:cs="Courier New" w:hint="default"/>
      </w:rPr>
    </w:lvl>
    <w:lvl w:ilvl="5" w:tplc="04090005">
      <w:start w:val="1"/>
      <w:numFmt w:val="bullet"/>
      <w:lvlText w:val=""/>
      <w:lvlJc w:val="left"/>
      <w:pPr>
        <w:ind w:left="4587" w:hanging="360"/>
      </w:pPr>
      <w:rPr>
        <w:rFonts w:ascii="Wingdings" w:hAnsi="Wingdings" w:hint="default"/>
      </w:rPr>
    </w:lvl>
    <w:lvl w:ilvl="6" w:tplc="04090001">
      <w:start w:val="1"/>
      <w:numFmt w:val="bullet"/>
      <w:lvlText w:val=""/>
      <w:lvlJc w:val="left"/>
      <w:pPr>
        <w:ind w:left="5307" w:hanging="360"/>
      </w:pPr>
      <w:rPr>
        <w:rFonts w:ascii="Symbol" w:hAnsi="Symbol" w:hint="default"/>
      </w:rPr>
    </w:lvl>
    <w:lvl w:ilvl="7" w:tplc="04090003">
      <w:start w:val="1"/>
      <w:numFmt w:val="bullet"/>
      <w:lvlText w:val="o"/>
      <w:lvlJc w:val="left"/>
      <w:pPr>
        <w:ind w:left="6027" w:hanging="360"/>
      </w:pPr>
      <w:rPr>
        <w:rFonts w:ascii="Courier New" w:hAnsi="Courier New" w:cs="Courier New" w:hint="default"/>
      </w:rPr>
    </w:lvl>
    <w:lvl w:ilvl="8" w:tplc="04090005">
      <w:start w:val="1"/>
      <w:numFmt w:val="bullet"/>
      <w:lvlText w:val=""/>
      <w:lvlJc w:val="left"/>
      <w:pPr>
        <w:ind w:left="6747" w:hanging="360"/>
      </w:pPr>
      <w:rPr>
        <w:rFonts w:ascii="Wingdings" w:hAnsi="Wingdings" w:hint="default"/>
      </w:rPr>
    </w:lvl>
  </w:abstractNum>
  <w:abstractNum w:abstractNumId="23">
    <w:nsid w:val="6317421E"/>
    <w:multiLevelType w:val="hybridMultilevel"/>
    <w:tmpl w:val="A140BF04"/>
    <w:lvl w:ilvl="0" w:tplc="A11E856E">
      <w:start w:val="1"/>
      <w:numFmt w:val="decimal"/>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3FF09B4"/>
    <w:multiLevelType w:val="multilevel"/>
    <w:tmpl w:val="8BE41248"/>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568"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6F543320"/>
    <w:multiLevelType w:val="hybridMultilevel"/>
    <w:tmpl w:val="004A919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6FD511A9"/>
    <w:multiLevelType w:val="hybridMultilevel"/>
    <w:tmpl w:val="52389D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5517A08"/>
    <w:multiLevelType w:val="hybridMultilevel"/>
    <w:tmpl w:val="C4020AF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7"/>
  </w:num>
  <w:num w:numId="4">
    <w:abstractNumId w:val="25"/>
  </w:num>
  <w:num w:numId="5">
    <w:abstractNumId w:val="19"/>
  </w:num>
  <w:num w:numId="6">
    <w:abstractNumId w:val="27"/>
  </w:num>
  <w:num w:numId="7">
    <w:abstractNumId w:val="11"/>
  </w:num>
  <w:num w:numId="8">
    <w:abstractNumId w:val="12"/>
  </w:num>
  <w:num w:numId="9">
    <w:abstractNumId w:val="3"/>
  </w:num>
  <w:num w:numId="10">
    <w:abstractNumId w:val="13"/>
  </w:num>
  <w:num w:numId="11">
    <w:abstractNumId w:val="5"/>
  </w:num>
  <w:num w:numId="12">
    <w:abstractNumId w:val="18"/>
  </w:num>
  <w:num w:numId="13">
    <w:abstractNumId w:val="21"/>
  </w:num>
  <w:num w:numId="14">
    <w:abstractNumId w:val="4"/>
  </w:num>
  <w:num w:numId="15">
    <w:abstractNumId w:val="2"/>
  </w:num>
  <w:num w:numId="16">
    <w:abstractNumId w:val="6"/>
  </w:num>
  <w:num w:numId="17">
    <w:abstractNumId w:val="16"/>
  </w:num>
  <w:num w:numId="18">
    <w:abstractNumId w:val="0"/>
  </w:num>
  <w:num w:numId="19">
    <w:abstractNumId w:val="14"/>
  </w:num>
  <w:num w:numId="20">
    <w:abstractNumId w:val="1"/>
  </w:num>
  <w:num w:numId="21">
    <w:abstractNumId w:val="22"/>
  </w:num>
  <w:num w:numId="22">
    <w:abstractNumId w:val="10"/>
  </w:num>
  <w:num w:numId="23">
    <w:abstractNumId w:val="23"/>
  </w:num>
  <w:num w:numId="24">
    <w:abstractNumId w:val="8"/>
  </w:num>
  <w:num w:numId="25">
    <w:abstractNumId w:val="26"/>
  </w:num>
  <w:num w:numId="26">
    <w:abstractNumId w:val="24"/>
  </w:num>
  <w:num w:numId="27">
    <w:abstractNumId w:val="20"/>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997"/>
    <w:rsid w:val="000010F7"/>
    <w:rsid w:val="00007776"/>
    <w:rsid w:val="00011F0E"/>
    <w:rsid w:val="00024E26"/>
    <w:rsid w:val="00025F67"/>
    <w:rsid w:val="00027DFC"/>
    <w:rsid w:val="00031F89"/>
    <w:rsid w:val="00033086"/>
    <w:rsid w:val="000333D7"/>
    <w:rsid w:val="00035DB4"/>
    <w:rsid w:val="00037089"/>
    <w:rsid w:val="00043F33"/>
    <w:rsid w:val="00044433"/>
    <w:rsid w:val="00047847"/>
    <w:rsid w:val="00060FF2"/>
    <w:rsid w:val="00062DDB"/>
    <w:rsid w:val="000671D5"/>
    <w:rsid w:val="00067FB3"/>
    <w:rsid w:val="00074999"/>
    <w:rsid w:val="00080882"/>
    <w:rsid w:val="00082BDA"/>
    <w:rsid w:val="000A2F21"/>
    <w:rsid w:val="000A6EBA"/>
    <w:rsid w:val="000B02F3"/>
    <w:rsid w:val="000B2231"/>
    <w:rsid w:val="000E0031"/>
    <w:rsid w:val="000E10C2"/>
    <w:rsid w:val="000E5E3F"/>
    <w:rsid w:val="000E5F16"/>
    <w:rsid w:val="000E6B78"/>
    <w:rsid w:val="000E7C91"/>
    <w:rsid w:val="001014F4"/>
    <w:rsid w:val="001157CD"/>
    <w:rsid w:val="00123408"/>
    <w:rsid w:val="001276E6"/>
    <w:rsid w:val="00130028"/>
    <w:rsid w:val="00132AD7"/>
    <w:rsid w:val="00141B0B"/>
    <w:rsid w:val="0014268F"/>
    <w:rsid w:val="001437CB"/>
    <w:rsid w:val="00151ECB"/>
    <w:rsid w:val="00153BCF"/>
    <w:rsid w:val="00155EC7"/>
    <w:rsid w:val="001626FD"/>
    <w:rsid w:val="001634E7"/>
    <w:rsid w:val="00163622"/>
    <w:rsid w:val="001647B4"/>
    <w:rsid w:val="00164975"/>
    <w:rsid w:val="00165744"/>
    <w:rsid w:val="00167475"/>
    <w:rsid w:val="001757EB"/>
    <w:rsid w:val="0018682B"/>
    <w:rsid w:val="00187A02"/>
    <w:rsid w:val="001A4B07"/>
    <w:rsid w:val="001C0268"/>
    <w:rsid w:val="001C2D2A"/>
    <w:rsid w:val="001C653E"/>
    <w:rsid w:val="001C7242"/>
    <w:rsid w:val="001D1C4D"/>
    <w:rsid w:val="001D3AA1"/>
    <w:rsid w:val="001D41B1"/>
    <w:rsid w:val="001E24F9"/>
    <w:rsid w:val="001F11BB"/>
    <w:rsid w:val="001F3D29"/>
    <w:rsid w:val="001F47CE"/>
    <w:rsid w:val="001F5584"/>
    <w:rsid w:val="002007A4"/>
    <w:rsid w:val="00202923"/>
    <w:rsid w:val="002031EA"/>
    <w:rsid w:val="0020378A"/>
    <w:rsid w:val="00215B07"/>
    <w:rsid w:val="00216B81"/>
    <w:rsid w:val="00220021"/>
    <w:rsid w:val="002225FB"/>
    <w:rsid w:val="0023275E"/>
    <w:rsid w:val="00250E69"/>
    <w:rsid w:val="00261F99"/>
    <w:rsid w:val="00265D88"/>
    <w:rsid w:val="00272BB9"/>
    <w:rsid w:val="00273D3C"/>
    <w:rsid w:val="002745E4"/>
    <w:rsid w:val="002757A9"/>
    <w:rsid w:val="00280A02"/>
    <w:rsid w:val="00291E40"/>
    <w:rsid w:val="00293320"/>
    <w:rsid w:val="002966A3"/>
    <w:rsid w:val="00296753"/>
    <w:rsid w:val="00297A61"/>
    <w:rsid w:val="002A005B"/>
    <w:rsid w:val="002A2E33"/>
    <w:rsid w:val="002A3A8C"/>
    <w:rsid w:val="002A4083"/>
    <w:rsid w:val="002B0DF5"/>
    <w:rsid w:val="002B448E"/>
    <w:rsid w:val="002C2758"/>
    <w:rsid w:val="002C2CF5"/>
    <w:rsid w:val="002C3705"/>
    <w:rsid w:val="002C7884"/>
    <w:rsid w:val="002D2FCE"/>
    <w:rsid w:val="002D416A"/>
    <w:rsid w:val="002D5999"/>
    <w:rsid w:val="002E0A92"/>
    <w:rsid w:val="002E4A48"/>
    <w:rsid w:val="002F1954"/>
    <w:rsid w:val="002F1DD8"/>
    <w:rsid w:val="002F4FBD"/>
    <w:rsid w:val="002F50C4"/>
    <w:rsid w:val="002F5170"/>
    <w:rsid w:val="00303D66"/>
    <w:rsid w:val="003109BF"/>
    <w:rsid w:val="00310F66"/>
    <w:rsid w:val="00311B9A"/>
    <w:rsid w:val="003120D7"/>
    <w:rsid w:val="00313B9B"/>
    <w:rsid w:val="00314B6E"/>
    <w:rsid w:val="003220BA"/>
    <w:rsid w:val="00324416"/>
    <w:rsid w:val="003244CF"/>
    <w:rsid w:val="00324A15"/>
    <w:rsid w:val="003279CB"/>
    <w:rsid w:val="00331F25"/>
    <w:rsid w:val="003354AB"/>
    <w:rsid w:val="0033613A"/>
    <w:rsid w:val="00336FB5"/>
    <w:rsid w:val="003407D9"/>
    <w:rsid w:val="00340A13"/>
    <w:rsid w:val="00342CDC"/>
    <w:rsid w:val="003446D8"/>
    <w:rsid w:val="00346644"/>
    <w:rsid w:val="00347516"/>
    <w:rsid w:val="0035053A"/>
    <w:rsid w:val="003512C3"/>
    <w:rsid w:val="00354D91"/>
    <w:rsid w:val="00362A20"/>
    <w:rsid w:val="003644CB"/>
    <w:rsid w:val="003658DE"/>
    <w:rsid w:val="00367F03"/>
    <w:rsid w:val="00383F57"/>
    <w:rsid w:val="00385C5C"/>
    <w:rsid w:val="0039050A"/>
    <w:rsid w:val="00391DD6"/>
    <w:rsid w:val="00392B31"/>
    <w:rsid w:val="003A2324"/>
    <w:rsid w:val="003A2F0A"/>
    <w:rsid w:val="003A5013"/>
    <w:rsid w:val="003A56C0"/>
    <w:rsid w:val="003A68D5"/>
    <w:rsid w:val="003A6C81"/>
    <w:rsid w:val="003B2B94"/>
    <w:rsid w:val="003B4877"/>
    <w:rsid w:val="003B7ACA"/>
    <w:rsid w:val="003C12F7"/>
    <w:rsid w:val="003C1ABA"/>
    <w:rsid w:val="003C2067"/>
    <w:rsid w:val="003D553A"/>
    <w:rsid w:val="003E012D"/>
    <w:rsid w:val="003E5367"/>
    <w:rsid w:val="00407DEC"/>
    <w:rsid w:val="00414412"/>
    <w:rsid w:val="004153BC"/>
    <w:rsid w:val="00415BA9"/>
    <w:rsid w:val="0041619B"/>
    <w:rsid w:val="00417C43"/>
    <w:rsid w:val="004204D2"/>
    <w:rsid w:val="00420846"/>
    <w:rsid w:val="004244D9"/>
    <w:rsid w:val="00424ED1"/>
    <w:rsid w:val="00426F8D"/>
    <w:rsid w:val="0043085B"/>
    <w:rsid w:val="004367A6"/>
    <w:rsid w:val="0043704B"/>
    <w:rsid w:val="004372A5"/>
    <w:rsid w:val="00457533"/>
    <w:rsid w:val="0046509E"/>
    <w:rsid w:val="00465324"/>
    <w:rsid w:val="0047097F"/>
    <w:rsid w:val="00473058"/>
    <w:rsid w:val="00486BFB"/>
    <w:rsid w:val="004909E7"/>
    <w:rsid w:val="0049268B"/>
    <w:rsid w:val="004A2B17"/>
    <w:rsid w:val="004A2C5B"/>
    <w:rsid w:val="004A3BD2"/>
    <w:rsid w:val="004A741D"/>
    <w:rsid w:val="004C4471"/>
    <w:rsid w:val="004D079D"/>
    <w:rsid w:val="004D5C40"/>
    <w:rsid w:val="004D76E5"/>
    <w:rsid w:val="004E11E7"/>
    <w:rsid w:val="004E7276"/>
    <w:rsid w:val="004F1ED4"/>
    <w:rsid w:val="005003A0"/>
    <w:rsid w:val="00501E4C"/>
    <w:rsid w:val="005072B3"/>
    <w:rsid w:val="00512619"/>
    <w:rsid w:val="0052598A"/>
    <w:rsid w:val="00525AB0"/>
    <w:rsid w:val="00532A68"/>
    <w:rsid w:val="0053524A"/>
    <w:rsid w:val="005353E2"/>
    <w:rsid w:val="00540249"/>
    <w:rsid w:val="00540997"/>
    <w:rsid w:val="00543AAD"/>
    <w:rsid w:val="00546240"/>
    <w:rsid w:val="00552673"/>
    <w:rsid w:val="00557B5D"/>
    <w:rsid w:val="00563AD9"/>
    <w:rsid w:val="0056595D"/>
    <w:rsid w:val="00576797"/>
    <w:rsid w:val="00584FA1"/>
    <w:rsid w:val="00585CBD"/>
    <w:rsid w:val="00590AA7"/>
    <w:rsid w:val="00590DB6"/>
    <w:rsid w:val="00593818"/>
    <w:rsid w:val="00594C5B"/>
    <w:rsid w:val="00595A39"/>
    <w:rsid w:val="005A6498"/>
    <w:rsid w:val="005A7FFC"/>
    <w:rsid w:val="005B291B"/>
    <w:rsid w:val="005B2CF3"/>
    <w:rsid w:val="005B4DC1"/>
    <w:rsid w:val="005C6C6F"/>
    <w:rsid w:val="005D661E"/>
    <w:rsid w:val="005D7274"/>
    <w:rsid w:val="005E72B3"/>
    <w:rsid w:val="005E790C"/>
    <w:rsid w:val="005F202C"/>
    <w:rsid w:val="00607B32"/>
    <w:rsid w:val="00611077"/>
    <w:rsid w:val="00620A53"/>
    <w:rsid w:val="006236F9"/>
    <w:rsid w:val="00623FDE"/>
    <w:rsid w:val="00625244"/>
    <w:rsid w:val="00626ABB"/>
    <w:rsid w:val="00631AE8"/>
    <w:rsid w:val="00647CB2"/>
    <w:rsid w:val="00647F47"/>
    <w:rsid w:val="00654E29"/>
    <w:rsid w:val="00656ED8"/>
    <w:rsid w:val="00661FC6"/>
    <w:rsid w:val="00665E90"/>
    <w:rsid w:val="00667AAD"/>
    <w:rsid w:val="00673094"/>
    <w:rsid w:val="00674D66"/>
    <w:rsid w:val="00676333"/>
    <w:rsid w:val="00680A5D"/>
    <w:rsid w:val="00683929"/>
    <w:rsid w:val="006A16F0"/>
    <w:rsid w:val="006A1AA7"/>
    <w:rsid w:val="006A4950"/>
    <w:rsid w:val="006A49F6"/>
    <w:rsid w:val="006A51D5"/>
    <w:rsid w:val="006B07AC"/>
    <w:rsid w:val="006B1268"/>
    <w:rsid w:val="006B42F4"/>
    <w:rsid w:val="006C133B"/>
    <w:rsid w:val="006C2AA3"/>
    <w:rsid w:val="006C30CA"/>
    <w:rsid w:val="006C491C"/>
    <w:rsid w:val="006C596F"/>
    <w:rsid w:val="006D3CE0"/>
    <w:rsid w:val="006D43D2"/>
    <w:rsid w:val="006D673B"/>
    <w:rsid w:val="006D72C3"/>
    <w:rsid w:val="006D74B1"/>
    <w:rsid w:val="006E1D1A"/>
    <w:rsid w:val="006E35B2"/>
    <w:rsid w:val="006E39F4"/>
    <w:rsid w:val="006E4D0D"/>
    <w:rsid w:val="006F36E6"/>
    <w:rsid w:val="006F3A92"/>
    <w:rsid w:val="006F6C07"/>
    <w:rsid w:val="006F7F2C"/>
    <w:rsid w:val="0070224E"/>
    <w:rsid w:val="00706ED0"/>
    <w:rsid w:val="00707C08"/>
    <w:rsid w:val="0071266C"/>
    <w:rsid w:val="00712784"/>
    <w:rsid w:val="00714A83"/>
    <w:rsid w:val="00716A31"/>
    <w:rsid w:val="007228BD"/>
    <w:rsid w:val="007269E5"/>
    <w:rsid w:val="00735D7E"/>
    <w:rsid w:val="00743B28"/>
    <w:rsid w:val="007452C3"/>
    <w:rsid w:val="0074550C"/>
    <w:rsid w:val="007457E6"/>
    <w:rsid w:val="00750D27"/>
    <w:rsid w:val="00753AB7"/>
    <w:rsid w:val="00757CA1"/>
    <w:rsid w:val="007806D5"/>
    <w:rsid w:val="00785BA1"/>
    <w:rsid w:val="00791DEC"/>
    <w:rsid w:val="00793960"/>
    <w:rsid w:val="00796116"/>
    <w:rsid w:val="00797BD2"/>
    <w:rsid w:val="007B03A1"/>
    <w:rsid w:val="007B0C2D"/>
    <w:rsid w:val="007B5927"/>
    <w:rsid w:val="007C0B53"/>
    <w:rsid w:val="007C1B7E"/>
    <w:rsid w:val="007C4DDA"/>
    <w:rsid w:val="007C6BA5"/>
    <w:rsid w:val="007C730E"/>
    <w:rsid w:val="007C767A"/>
    <w:rsid w:val="007D0BF0"/>
    <w:rsid w:val="007D1E4D"/>
    <w:rsid w:val="007D2D09"/>
    <w:rsid w:val="007D3FE3"/>
    <w:rsid w:val="007E1EC7"/>
    <w:rsid w:val="007E2565"/>
    <w:rsid w:val="007F2AC8"/>
    <w:rsid w:val="007F31A6"/>
    <w:rsid w:val="007F3967"/>
    <w:rsid w:val="007F6DF2"/>
    <w:rsid w:val="00801D72"/>
    <w:rsid w:val="00803A40"/>
    <w:rsid w:val="0081426B"/>
    <w:rsid w:val="00825A17"/>
    <w:rsid w:val="00825ACE"/>
    <w:rsid w:val="008274EE"/>
    <w:rsid w:val="00827873"/>
    <w:rsid w:val="008324B2"/>
    <w:rsid w:val="008349D8"/>
    <w:rsid w:val="008363AD"/>
    <w:rsid w:val="0084328F"/>
    <w:rsid w:val="00847C71"/>
    <w:rsid w:val="0085098F"/>
    <w:rsid w:val="00850F83"/>
    <w:rsid w:val="008559AD"/>
    <w:rsid w:val="00857F82"/>
    <w:rsid w:val="00860337"/>
    <w:rsid w:val="00860C31"/>
    <w:rsid w:val="008649D3"/>
    <w:rsid w:val="0086611F"/>
    <w:rsid w:val="00871FD2"/>
    <w:rsid w:val="00880567"/>
    <w:rsid w:val="0088186A"/>
    <w:rsid w:val="0088254E"/>
    <w:rsid w:val="00886867"/>
    <w:rsid w:val="00890880"/>
    <w:rsid w:val="00895A50"/>
    <w:rsid w:val="008962E2"/>
    <w:rsid w:val="008A2DA9"/>
    <w:rsid w:val="008A7891"/>
    <w:rsid w:val="008B3354"/>
    <w:rsid w:val="008B7948"/>
    <w:rsid w:val="008C20A7"/>
    <w:rsid w:val="008C3C26"/>
    <w:rsid w:val="008C4EC3"/>
    <w:rsid w:val="008C7120"/>
    <w:rsid w:val="008D526A"/>
    <w:rsid w:val="008D6EB4"/>
    <w:rsid w:val="008E58E6"/>
    <w:rsid w:val="008F2791"/>
    <w:rsid w:val="00900BD0"/>
    <w:rsid w:val="009036E6"/>
    <w:rsid w:val="0090377A"/>
    <w:rsid w:val="00903924"/>
    <w:rsid w:val="00903B20"/>
    <w:rsid w:val="00907B82"/>
    <w:rsid w:val="00917362"/>
    <w:rsid w:val="0092132A"/>
    <w:rsid w:val="009213A0"/>
    <w:rsid w:val="00923793"/>
    <w:rsid w:val="0092608A"/>
    <w:rsid w:val="00927430"/>
    <w:rsid w:val="00930B5B"/>
    <w:rsid w:val="00933CFE"/>
    <w:rsid w:val="00934769"/>
    <w:rsid w:val="00941C6D"/>
    <w:rsid w:val="00942A74"/>
    <w:rsid w:val="009445D6"/>
    <w:rsid w:val="00944BAD"/>
    <w:rsid w:val="00947F7F"/>
    <w:rsid w:val="009556F4"/>
    <w:rsid w:val="00962942"/>
    <w:rsid w:val="009756EF"/>
    <w:rsid w:val="009852F4"/>
    <w:rsid w:val="00995DA9"/>
    <w:rsid w:val="00995F50"/>
    <w:rsid w:val="009B026C"/>
    <w:rsid w:val="009B08F1"/>
    <w:rsid w:val="009B13A8"/>
    <w:rsid w:val="009B174D"/>
    <w:rsid w:val="009C5776"/>
    <w:rsid w:val="009D489B"/>
    <w:rsid w:val="009D6640"/>
    <w:rsid w:val="009D683F"/>
    <w:rsid w:val="009E017D"/>
    <w:rsid w:val="009E043F"/>
    <w:rsid w:val="009E2131"/>
    <w:rsid w:val="009E70B0"/>
    <w:rsid w:val="009F0175"/>
    <w:rsid w:val="009F39A1"/>
    <w:rsid w:val="009F4040"/>
    <w:rsid w:val="00A0406E"/>
    <w:rsid w:val="00A074B6"/>
    <w:rsid w:val="00A17FCE"/>
    <w:rsid w:val="00A2028A"/>
    <w:rsid w:val="00A2262F"/>
    <w:rsid w:val="00A30290"/>
    <w:rsid w:val="00A329E9"/>
    <w:rsid w:val="00A331EB"/>
    <w:rsid w:val="00A334CE"/>
    <w:rsid w:val="00A4695F"/>
    <w:rsid w:val="00A52844"/>
    <w:rsid w:val="00A53066"/>
    <w:rsid w:val="00A60002"/>
    <w:rsid w:val="00A62DDF"/>
    <w:rsid w:val="00A70058"/>
    <w:rsid w:val="00A72828"/>
    <w:rsid w:val="00A8113E"/>
    <w:rsid w:val="00A92773"/>
    <w:rsid w:val="00A9360E"/>
    <w:rsid w:val="00A96923"/>
    <w:rsid w:val="00AA0741"/>
    <w:rsid w:val="00AA4A00"/>
    <w:rsid w:val="00AA5BE1"/>
    <w:rsid w:val="00AA6F38"/>
    <w:rsid w:val="00AB32D4"/>
    <w:rsid w:val="00AB427C"/>
    <w:rsid w:val="00AD76C7"/>
    <w:rsid w:val="00AE1448"/>
    <w:rsid w:val="00AE17EF"/>
    <w:rsid w:val="00AE2344"/>
    <w:rsid w:val="00AE400B"/>
    <w:rsid w:val="00AE44FA"/>
    <w:rsid w:val="00AE5AB8"/>
    <w:rsid w:val="00AF696F"/>
    <w:rsid w:val="00B000EA"/>
    <w:rsid w:val="00B046B2"/>
    <w:rsid w:val="00B07DBF"/>
    <w:rsid w:val="00B179FB"/>
    <w:rsid w:val="00B2393E"/>
    <w:rsid w:val="00B312BA"/>
    <w:rsid w:val="00B35FC0"/>
    <w:rsid w:val="00B434F3"/>
    <w:rsid w:val="00B4623D"/>
    <w:rsid w:val="00B4636E"/>
    <w:rsid w:val="00B46E70"/>
    <w:rsid w:val="00B4725E"/>
    <w:rsid w:val="00B47D24"/>
    <w:rsid w:val="00B51B28"/>
    <w:rsid w:val="00B537C0"/>
    <w:rsid w:val="00B53BF5"/>
    <w:rsid w:val="00B54F63"/>
    <w:rsid w:val="00B572C8"/>
    <w:rsid w:val="00B6151F"/>
    <w:rsid w:val="00B628EB"/>
    <w:rsid w:val="00B62915"/>
    <w:rsid w:val="00B65396"/>
    <w:rsid w:val="00B664CE"/>
    <w:rsid w:val="00B66BE3"/>
    <w:rsid w:val="00B71726"/>
    <w:rsid w:val="00B746E3"/>
    <w:rsid w:val="00B75DB7"/>
    <w:rsid w:val="00B85911"/>
    <w:rsid w:val="00B860C6"/>
    <w:rsid w:val="00B90AFD"/>
    <w:rsid w:val="00B94E60"/>
    <w:rsid w:val="00BA330A"/>
    <w:rsid w:val="00BA661C"/>
    <w:rsid w:val="00BA7DAA"/>
    <w:rsid w:val="00BB585C"/>
    <w:rsid w:val="00BD0F5F"/>
    <w:rsid w:val="00BD16E2"/>
    <w:rsid w:val="00BD22A9"/>
    <w:rsid w:val="00BD24CD"/>
    <w:rsid w:val="00BE0D51"/>
    <w:rsid w:val="00BE1DD4"/>
    <w:rsid w:val="00BE20DE"/>
    <w:rsid w:val="00BE4DF2"/>
    <w:rsid w:val="00BE6834"/>
    <w:rsid w:val="00C03F9C"/>
    <w:rsid w:val="00C040F5"/>
    <w:rsid w:val="00C04A28"/>
    <w:rsid w:val="00C108A9"/>
    <w:rsid w:val="00C109EF"/>
    <w:rsid w:val="00C1230C"/>
    <w:rsid w:val="00C13FE9"/>
    <w:rsid w:val="00C17CA2"/>
    <w:rsid w:val="00C206D2"/>
    <w:rsid w:val="00C20CEA"/>
    <w:rsid w:val="00C26EF1"/>
    <w:rsid w:val="00C30561"/>
    <w:rsid w:val="00C30726"/>
    <w:rsid w:val="00C3123E"/>
    <w:rsid w:val="00C36D9B"/>
    <w:rsid w:val="00C47605"/>
    <w:rsid w:val="00C51AC7"/>
    <w:rsid w:val="00C54EDC"/>
    <w:rsid w:val="00C576AD"/>
    <w:rsid w:val="00C57761"/>
    <w:rsid w:val="00C6050C"/>
    <w:rsid w:val="00C62B2C"/>
    <w:rsid w:val="00C6434C"/>
    <w:rsid w:val="00C82338"/>
    <w:rsid w:val="00C82BCC"/>
    <w:rsid w:val="00C84AEC"/>
    <w:rsid w:val="00C97DED"/>
    <w:rsid w:val="00CA239D"/>
    <w:rsid w:val="00CB2750"/>
    <w:rsid w:val="00CB2911"/>
    <w:rsid w:val="00CC4195"/>
    <w:rsid w:val="00CC65B7"/>
    <w:rsid w:val="00CC6B7C"/>
    <w:rsid w:val="00CD2514"/>
    <w:rsid w:val="00CD3984"/>
    <w:rsid w:val="00CD4817"/>
    <w:rsid w:val="00CD5735"/>
    <w:rsid w:val="00CE30BE"/>
    <w:rsid w:val="00CF0315"/>
    <w:rsid w:val="00CF3D3B"/>
    <w:rsid w:val="00CF51D9"/>
    <w:rsid w:val="00D03C6B"/>
    <w:rsid w:val="00D07380"/>
    <w:rsid w:val="00D11B65"/>
    <w:rsid w:val="00D12778"/>
    <w:rsid w:val="00D27BA5"/>
    <w:rsid w:val="00D33383"/>
    <w:rsid w:val="00D355A5"/>
    <w:rsid w:val="00D37818"/>
    <w:rsid w:val="00D4278A"/>
    <w:rsid w:val="00D616DB"/>
    <w:rsid w:val="00D633CB"/>
    <w:rsid w:val="00D63E72"/>
    <w:rsid w:val="00D66296"/>
    <w:rsid w:val="00D75546"/>
    <w:rsid w:val="00D75BAB"/>
    <w:rsid w:val="00D75EB3"/>
    <w:rsid w:val="00D8450C"/>
    <w:rsid w:val="00D85FA8"/>
    <w:rsid w:val="00D91240"/>
    <w:rsid w:val="00D93CFE"/>
    <w:rsid w:val="00D95BA8"/>
    <w:rsid w:val="00DA0C4D"/>
    <w:rsid w:val="00DA0F4A"/>
    <w:rsid w:val="00DA10DB"/>
    <w:rsid w:val="00DA1CEE"/>
    <w:rsid w:val="00DC1714"/>
    <w:rsid w:val="00DC1D0F"/>
    <w:rsid w:val="00DC41C7"/>
    <w:rsid w:val="00DE212E"/>
    <w:rsid w:val="00DE3769"/>
    <w:rsid w:val="00DE62BE"/>
    <w:rsid w:val="00DE6CBB"/>
    <w:rsid w:val="00DE701E"/>
    <w:rsid w:val="00DF1A12"/>
    <w:rsid w:val="00DF2344"/>
    <w:rsid w:val="00DF2DA5"/>
    <w:rsid w:val="00DF400A"/>
    <w:rsid w:val="00E001E7"/>
    <w:rsid w:val="00E00A17"/>
    <w:rsid w:val="00E12A6F"/>
    <w:rsid w:val="00E14836"/>
    <w:rsid w:val="00E15F3D"/>
    <w:rsid w:val="00E21682"/>
    <w:rsid w:val="00E32E4F"/>
    <w:rsid w:val="00E34455"/>
    <w:rsid w:val="00E345CD"/>
    <w:rsid w:val="00E36CF0"/>
    <w:rsid w:val="00E37951"/>
    <w:rsid w:val="00E4029C"/>
    <w:rsid w:val="00E4157C"/>
    <w:rsid w:val="00E451C2"/>
    <w:rsid w:val="00E5073F"/>
    <w:rsid w:val="00E52A8B"/>
    <w:rsid w:val="00E54766"/>
    <w:rsid w:val="00E56114"/>
    <w:rsid w:val="00E61E25"/>
    <w:rsid w:val="00E8046C"/>
    <w:rsid w:val="00E8127B"/>
    <w:rsid w:val="00E8609E"/>
    <w:rsid w:val="00E862FF"/>
    <w:rsid w:val="00E9433B"/>
    <w:rsid w:val="00EA1275"/>
    <w:rsid w:val="00EA2E50"/>
    <w:rsid w:val="00EA3469"/>
    <w:rsid w:val="00EA68E2"/>
    <w:rsid w:val="00EB7735"/>
    <w:rsid w:val="00EB7CB9"/>
    <w:rsid w:val="00EC2DC1"/>
    <w:rsid w:val="00EC71BA"/>
    <w:rsid w:val="00EC7DB0"/>
    <w:rsid w:val="00ED3318"/>
    <w:rsid w:val="00ED374C"/>
    <w:rsid w:val="00ED59E3"/>
    <w:rsid w:val="00ED62C8"/>
    <w:rsid w:val="00ED775A"/>
    <w:rsid w:val="00EE02D5"/>
    <w:rsid w:val="00EE1A95"/>
    <w:rsid w:val="00EE566A"/>
    <w:rsid w:val="00EE71A6"/>
    <w:rsid w:val="00EF3524"/>
    <w:rsid w:val="00EF5BD8"/>
    <w:rsid w:val="00EF7C30"/>
    <w:rsid w:val="00F00544"/>
    <w:rsid w:val="00F03778"/>
    <w:rsid w:val="00F03FB7"/>
    <w:rsid w:val="00F15E26"/>
    <w:rsid w:val="00F1749C"/>
    <w:rsid w:val="00F2453F"/>
    <w:rsid w:val="00F246F1"/>
    <w:rsid w:val="00F26E78"/>
    <w:rsid w:val="00F35D84"/>
    <w:rsid w:val="00F361B0"/>
    <w:rsid w:val="00F47DAB"/>
    <w:rsid w:val="00F54AFB"/>
    <w:rsid w:val="00F62A2C"/>
    <w:rsid w:val="00F715FB"/>
    <w:rsid w:val="00F73176"/>
    <w:rsid w:val="00F73594"/>
    <w:rsid w:val="00F73CE5"/>
    <w:rsid w:val="00F73FB8"/>
    <w:rsid w:val="00F74ED5"/>
    <w:rsid w:val="00F80F08"/>
    <w:rsid w:val="00F914C6"/>
    <w:rsid w:val="00F9209B"/>
    <w:rsid w:val="00F93D75"/>
    <w:rsid w:val="00F94EF7"/>
    <w:rsid w:val="00FA10DE"/>
    <w:rsid w:val="00FA25E5"/>
    <w:rsid w:val="00FA4BD9"/>
    <w:rsid w:val="00FB139F"/>
    <w:rsid w:val="00FB29B4"/>
    <w:rsid w:val="00FC1BA8"/>
    <w:rsid w:val="00FC5C34"/>
    <w:rsid w:val="00FC6626"/>
    <w:rsid w:val="00FC6C4B"/>
    <w:rsid w:val="00FD1257"/>
    <w:rsid w:val="00FD1575"/>
    <w:rsid w:val="00FD158B"/>
    <w:rsid w:val="00FD419E"/>
    <w:rsid w:val="00FD59BB"/>
    <w:rsid w:val="00FE0FDB"/>
    <w:rsid w:val="00FE13F5"/>
    <w:rsid w:val="00FE2438"/>
    <w:rsid w:val="00FE6FE1"/>
    <w:rsid w:val="00FF1716"/>
    <w:rsid w:val="00FF29A1"/>
    <w:rsid w:val="00FF35FB"/>
    <w:rsid w:val="00FF485C"/>
    <w:rsid w:val="00FF6C3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1B1"/>
  </w:style>
  <w:style w:type="paragraph" w:styleId="Heading3">
    <w:name w:val="heading 3"/>
    <w:basedOn w:val="Normal"/>
    <w:link w:val="Heading3Char"/>
    <w:uiPriority w:val="9"/>
    <w:qFormat/>
    <w:rsid w:val="00890880"/>
    <w:pPr>
      <w:spacing w:before="100" w:beforeAutospacing="1" w:after="100" w:afterAutospacing="1"/>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
    <w:basedOn w:val="Normal"/>
    <w:link w:val="ListParagraphChar"/>
    <w:uiPriority w:val="34"/>
    <w:qFormat/>
    <w:rsid w:val="001D41B1"/>
    <w:pPr>
      <w:ind w:left="720"/>
      <w:contextualSpacing/>
    </w:pPr>
  </w:style>
  <w:style w:type="paragraph" w:customStyle="1" w:styleId="Default">
    <w:name w:val="Default"/>
    <w:uiPriority w:val="99"/>
    <w:rsid w:val="001D41B1"/>
    <w:pPr>
      <w:autoSpaceDE w:val="0"/>
      <w:autoSpaceDN w:val="0"/>
      <w:adjustRightInd w:val="0"/>
    </w:pPr>
    <w:rPr>
      <w:rFonts w:ascii="Bookman Old Style" w:hAnsi="Bookman Old Style" w:cs="Bookman Old Style"/>
      <w:color w:val="000000"/>
      <w:sz w:val="24"/>
      <w:szCs w:val="24"/>
    </w:rPr>
  </w:style>
  <w:style w:type="character" w:customStyle="1" w:styleId="ListParagraphChar">
    <w:name w:val="List Paragraph Char"/>
    <w:aliases w:val="Body of text Char,List Paragraph1 Char,Colorful List - Accent 11 Char"/>
    <w:link w:val="ListParagraph"/>
    <w:uiPriority w:val="34"/>
    <w:locked/>
    <w:rsid w:val="001D41B1"/>
  </w:style>
  <w:style w:type="paragraph" w:styleId="Caption">
    <w:name w:val="caption"/>
    <w:basedOn w:val="Normal"/>
    <w:next w:val="Normal"/>
    <w:uiPriority w:val="35"/>
    <w:unhideWhenUsed/>
    <w:qFormat/>
    <w:rsid w:val="00AA0741"/>
    <w:pPr>
      <w:spacing w:after="200"/>
    </w:pPr>
    <w:rPr>
      <w:b/>
      <w:bCs/>
      <w:color w:val="4F81BD" w:themeColor="accent1"/>
      <w:sz w:val="18"/>
      <w:szCs w:val="18"/>
    </w:rPr>
  </w:style>
  <w:style w:type="table" w:styleId="TableGrid">
    <w:name w:val="Table Grid"/>
    <w:basedOn w:val="TableNormal"/>
    <w:uiPriority w:val="59"/>
    <w:rsid w:val="00B46E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26F8D"/>
    <w:rPr>
      <w:rFonts w:ascii="Tahoma" w:hAnsi="Tahoma" w:cs="Tahoma"/>
      <w:sz w:val="16"/>
      <w:szCs w:val="16"/>
    </w:rPr>
  </w:style>
  <w:style w:type="character" w:customStyle="1" w:styleId="BalloonTextChar">
    <w:name w:val="Balloon Text Char"/>
    <w:basedOn w:val="DefaultParagraphFont"/>
    <w:link w:val="BalloonText"/>
    <w:uiPriority w:val="99"/>
    <w:semiHidden/>
    <w:rsid w:val="00426F8D"/>
    <w:rPr>
      <w:rFonts w:ascii="Tahoma" w:hAnsi="Tahoma" w:cs="Tahoma"/>
      <w:sz w:val="16"/>
      <w:szCs w:val="16"/>
    </w:rPr>
  </w:style>
  <w:style w:type="paragraph" w:styleId="NoSpacing">
    <w:name w:val="No Spacing"/>
    <w:uiPriority w:val="1"/>
    <w:qFormat/>
    <w:rsid w:val="00D37818"/>
  </w:style>
  <w:style w:type="character" w:customStyle="1" w:styleId="hps">
    <w:name w:val="hps"/>
    <w:basedOn w:val="DefaultParagraphFont"/>
    <w:rsid w:val="006A16F0"/>
  </w:style>
  <w:style w:type="paragraph" w:customStyle="1" w:styleId="Style16">
    <w:name w:val="Style 16"/>
    <w:basedOn w:val="Normal"/>
    <w:rsid w:val="006A16F0"/>
    <w:pPr>
      <w:widowControl w:val="0"/>
      <w:tabs>
        <w:tab w:val="left" w:leader="dot" w:pos="5652"/>
      </w:tabs>
      <w:spacing w:line="300" w:lineRule="atLeast"/>
    </w:pPr>
    <w:rPr>
      <w:rFonts w:ascii="Times New Roman" w:eastAsia="Times New Roman" w:hAnsi="Times New Roman" w:cs="Times New Roman"/>
      <w:color w:val="000000"/>
      <w:sz w:val="20"/>
      <w:szCs w:val="20"/>
      <w:lang w:val="en-US"/>
    </w:rPr>
  </w:style>
  <w:style w:type="paragraph" w:styleId="Header">
    <w:name w:val="header"/>
    <w:basedOn w:val="Normal"/>
    <w:link w:val="HeaderChar"/>
    <w:uiPriority w:val="99"/>
    <w:unhideWhenUsed/>
    <w:rsid w:val="00074999"/>
    <w:pPr>
      <w:tabs>
        <w:tab w:val="center" w:pos="4513"/>
        <w:tab w:val="right" w:pos="9026"/>
      </w:tabs>
    </w:pPr>
  </w:style>
  <w:style w:type="character" w:customStyle="1" w:styleId="HeaderChar">
    <w:name w:val="Header Char"/>
    <w:basedOn w:val="DefaultParagraphFont"/>
    <w:link w:val="Header"/>
    <w:uiPriority w:val="99"/>
    <w:rsid w:val="00074999"/>
  </w:style>
  <w:style w:type="paragraph" w:styleId="Footer">
    <w:name w:val="footer"/>
    <w:basedOn w:val="Normal"/>
    <w:link w:val="FooterChar"/>
    <w:uiPriority w:val="99"/>
    <w:unhideWhenUsed/>
    <w:rsid w:val="00074999"/>
    <w:pPr>
      <w:tabs>
        <w:tab w:val="center" w:pos="4513"/>
        <w:tab w:val="right" w:pos="9026"/>
      </w:tabs>
    </w:pPr>
  </w:style>
  <w:style w:type="character" w:customStyle="1" w:styleId="FooterChar">
    <w:name w:val="Footer Char"/>
    <w:basedOn w:val="DefaultParagraphFont"/>
    <w:link w:val="Footer"/>
    <w:uiPriority w:val="99"/>
    <w:rsid w:val="00074999"/>
  </w:style>
  <w:style w:type="character" w:styleId="Hyperlink">
    <w:name w:val="Hyperlink"/>
    <w:basedOn w:val="DefaultParagraphFont"/>
    <w:uiPriority w:val="99"/>
    <w:unhideWhenUsed/>
    <w:rsid w:val="00FF1716"/>
    <w:rPr>
      <w:color w:val="0000FF"/>
      <w:u w:val="single"/>
    </w:rPr>
  </w:style>
  <w:style w:type="character" w:customStyle="1" w:styleId="a">
    <w:name w:val="a"/>
    <w:basedOn w:val="DefaultParagraphFont"/>
    <w:rsid w:val="00FF1716"/>
  </w:style>
  <w:style w:type="character" w:styleId="Strong">
    <w:name w:val="Strong"/>
    <w:basedOn w:val="DefaultParagraphFont"/>
    <w:uiPriority w:val="22"/>
    <w:qFormat/>
    <w:rsid w:val="002B448E"/>
    <w:rPr>
      <w:b/>
      <w:bCs/>
    </w:rPr>
  </w:style>
  <w:style w:type="character" w:styleId="Emphasis">
    <w:name w:val="Emphasis"/>
    <w:basedOn w:val="DefaultParagraphFont"/>
    <w:uiPriority w:val="20"/>
    <w:qFormat/>
    <w:rsid w:val="002B448E"/>
    <w:rPr>
      <w:i/>
      <w:iCs/>
    </w:rPr>
  </w:style>
  <w:style w:type="paragraph" w:styleId="NormalWeb">
    <w:name w:val="Normal (Web)"/>
    <w:basedOn w:val="Normal"/>
    <w:uiPriority w:val="99"/>
    <w:semiHidden/>
    <w:unhideWhenUsed/>
    <w:rsid w:val="00B51B28"/>
    <w:pPr>
      <w:spacing w:before="100" w:beforeAutospacing="1" w:after="100" w:afterAutospacing="1"/>
    </w:pPr>
    <w:rPr>
      <w:rFonts w:ascii="Times New Roman" w:eastAsia="Times New Roman" w:hAnsi="Times New Roman" w:cs="Times New Roman"/>
      <w:sz w:val="24"/>
      <w:szCs w:val="24"/>
      <w:lang w:eastAsia="id-ID"/>
    </w:rPr>
  </w:style>
  <w:style w:type="paragraph" w:customStyle="1" w:styleId="subsection">
    <w:name w:val="subsection"/>
    <w:rsid w:val="000333D7"/>
    <w:pPr>
      <w:numPr>
        <w:ilvl w:val="1"/>
        <w:numId w:val="26"/>
      </w:numPr>
      <w:tabs>
        <w:tab w:val="left" w:pos="567"/>
      </w:tabs>
      <w:spacing w:before="240"/>
    </w:pPr>
    <w:rPr>
      <w:rFonts w:ascii="Times" w:eastAsia="Times New Roman" w:hAnsi="Times" w:cs="Times New Roman"/>
      <w:i/>
      <w:iCs/>
      <w:color w:val="000000"/>
      <w:lang w:val="en-US"/>
    </w:rPr>
  </w:style>
  <w:style w:type="paragraph" w:customStyle="1" w:styleId="section">
    <w:name w:val="section"/>
    <w:autoRedefine/>
    <w:rsid w:val="000333D7"/>
    <w:pPr>
      <w:numPr>
        <w:numId w:val="26"/>
      </w:numPr>
      <w:tabs>
        <w:tab w:val="left" w:pos="567"/>
      </w:tabs>
    </w:pPr>
    <w:rPr>
      <w:rFonts w:ascii="Times" w:eastAsia="Times New Roman" w:hAnsi="Times" w:cs="Times New Roman"/>
      <w:b/>
      <w:color w:val="000000"/>
      <w:lang w:val="en-GB"/>
    </w:rPr>
  </w:style>
  <w:style w:type="paragraph" w:customStyle="1" w:styleId="subsubsection">
    <w:name w:val="subsubsection"/>
    <w:autoRedefine/>
    <w:rsid w:val="000333D7"/>
    <w:pPr>
      <w:numPr>
        <w:ilvl w:val="2"/>
        <w:numId w:val="26"/>
      </w:numPr>
      <w:tabs>
        <w:tab w:val="left" w:pos="567"/>
      </w:tabs>
      <w:spacing w:before="240"/>
      <w:ind w:left="0" w:firstLine="0"/>
      <w:jc w:val="both"/>
    </w:pPr>
    <w:rPr>
      <w:rFonts w:ascii="Times" w:eastAsia="Times New Roman" w:hAnsi="Times" w:cs="Times New Roman"/>
      <w:i/>
      <w:iCs/>
      <w:color w:val="000000"/>
      <w:lang w:val="en-US"/>
    </w:rPr>
  </w:style>
  <w:style w:type="character" w:customStyle="1" w:styleId="Heading3Char">
    <w:name w:val="Heading 3 Char"/>
    <w:basedOn w:val="DefaultParagraphFont"/>
    <w:link w:val="Heading3"/>
    <w:uiPriority w:val="9"/>
    <w:rsid w:val="00890880"/>
    <w:rPr>
      <w:rFonts w:ascii="Times New Roman" w:eastAsia="Times New Roman" w:hAnsi="Times New Roman" w:cs="Times New Roman"/>
      <w:b/>
      <w:bCs/>
      <w:sz w:val="27"/>
      <w:szCs w:val="27"/>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1B1"/>
  </w:style>
  <w:style w:type="paragraph" w:styleId="Heading3">
    <w:name w:val="heading 3"/>
    <w:basedOn w:val="Normal"/>
    <w:link w:val="Heading3Char"/>
    <w:uiPriority w:val="9"/>
    <w:qFormat/>
    <w:rsid w:val="00890880"/>
    <w:pPr>
      <w:spacing w:before="100" w:beforeAutospacing="1" w:after="100" w:afterAutospacing="1"/>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
    <w:basedOn w:val="Normal"/>
    <w:link w:val="ListParagraphChar"/>
    <w:uiPriority w:val="34"/>
    <w:qFormat/>
    <w:rsid w:val="001D41B1"/>
    <w:pPr>
      <w:ind w:left="720"/>
      <w:contextualSpacing/>
    </w:pPr>
  </w:style>
  <w:style w:type="paragraph" w:customStyle="1" w:styleId="Default">
    <w:name w:val="Default"/>
    <w:uiPriority w:val="99"/>
    <w:rsid w:val="001D41B1"/>
    <w:pPr>
      <w:autoSpaceDE w:val="0"/>
      <w:autoSpaceDN w:val="0"/>
      <w:adjustRightInd w:val="0"/>
    </w:pPr>
    <w:rPr>
      <w:rFonts w:ascii="Bookman Old Style" w:hAnsi="Bookman Old Style" w:cs="Bookman Old Style"/>
      <w:color w:val="000000"/>
      <w:sz w:val="24"/>
      <w:szCs w:val="24"/>
    </w:rPr>
  </w:style>
  <w:style w:type="character" w:customStyle="1" w:styleId="ListParagraphChar">
    <w:name w:val="List Paragraph Char"/>
    <w:aliases w:val="Body of text Char,List Paragraph1 Char,Colorful List - Accent 11 Char"/>
    <w:link w:val="ListParagraph"/>
    <w:uiPriority w:val="34"/>
    <w:locked/>
    <w:rsid w:val="001D41B1"/>
  </w:style>
  <w:style w:type="paragraph" w:styleId="Caption">
    <w:name w:val="caption"/>
    <w:basedOn w:val="Normal"/>
    <w:next w:val="Normal"/>
    <w:uiPriority w:val="35"/>
    <w:unhideWhenUsed/>
    <w:qFormat/>
    <w:rsid w:val="00AA0741"/>
    <w:pPr>
      <w:spacing w:after="200"/>
    </w:pPr>
    <w:rPr>
      <w:b/>
      <w:bCs/>
      <w:color w:val="4F81BD" w:themeColor="accent1"/>
      <w:sz w:val="18"/>
      <w:szCs w:val="18"/>
    </w:rPr>
  </w:style>
  <w:style w:type="table" w:styleId="TableGrid">
    <w:name w:val="Table Grid"/>
    <w:basedOn w:val="TableNormal"/>
    <w:uiPriority w:val="59"/>
    <w:rsid w:val="00B46E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26F8D"/>
    <w:rPr>
      <w:rFonts w:ascii="Tahoma" w:hAnsi="Tahoma" w:cs="Tahoma"/>
      <w:sz w:val="16"/>
      <w:szCs w:val="16"/>
    </w:rPr>
  </w:style>
  <w:style w:type="character" w:customStyle="1" w:styleId="BalloonTextChar">
    <w:name w:val="Balloon Text Char"/>
    <w:basedOn w:val="DefaultParagraphFont"/>
    <w:link w:val="BalloonText"/>
    <w:uiPriority w:val="99"/>
    <w:semiHidden/>
    <w:rsid w:val="00426F8D"/>
    <w:rPr>
      <w:rFonts w:ascii="Tahoma" w:hAnsi="Tahoma" w:cs="Tahoma"/>
      <w:sz w:val="16"/>
      <w:szCs w:val="16"/>
    </w:rPr>
  </w:style>
  <w:style w:type="paragraph" w:styleId="NoSpacing">
    <w:name w:val="No Spacing"/>
    <w:uiPriority w:val="1"/>
    <w:qFormat/>
    <w:rsid w:val="00D37818"/>
  </w:style>
  <w:style w:type="character" w:customStyle="1" w:styleId="hps">
    <w:name w:val="hps"/>
    <w:basedOn w:val="DefaultParagraphFont"/>
    <w:rsid w:val="006A16F0"/>
  </w:style>
  <w:style w:type="paragraph" w:customStyle="1" w:styleId="Style16">
    <w:name w:val="Style 16"/>
    <w:basedOn w:val="Normal"/>
    <w:rsid w:val="006A16F0"/>
    <w:pPr>
      <w:widowControl w:val="0"/>
      <w:tabs>
        <w:tab w:val="left" w:leader="dot" w:pos="5652"/>
      </w:tabs>
      <w:spacing w:line="300" w:lineRule="atLeast"/>
    </w:pPr>
    <w:rPr>
      <w:rFonts w:ascii="Times New Roman" w:eastAsia="Times New Roman" w:hAnsi="Times New Roman" w:cs="Times New Roman"/>
      <w:color w:val="000000"/>
      <w:sz w:val="20"/>
      <w:szCs w:val="20"/>
      <w:lang w:val="en-US"/>
    </w:rPr>
  </w:style>
  <w:style w:type="paragraph" w:styleId="Header">
    <w:name w:val="header"/>
    <w:basedOn w:val="Normal"/>
    <w:link w:val="HeaderChar"/>
    <w:uiPriority w:val="99"/>
    <w:unhideWhenUsed/>
    <w:rsid w:val="00074999"/>
    <w:pPr>
      <w:tabs>
        <w:tab w:val="center" w:pos="4513"/>
        <w:tab w:val="right" w:pos="9026"/>
      </w:tabs>
    </w:pPr>
  </w:style>
  <w:style w:type="character" w:customStyle="1" w:styleId="HeaderChar">
    <w:name w:val="Header Char"/>
    <w:basedOn w:val="DefaultParagraphFont"/>
    <w:link w:val="Header"/>
    <w:uiPriority w:val="99"/>
    <w:rsid w:val="00074999"/>
  </w:style>
  <w:style w:type="paragraph" w:styleId="Footer">
    <w:name w:val="footer"/>
    <w:basedOn w:val="Normal"/>
    <w:link w:val="FooterChar"/>
    <w:uiPriority w:val="99"/>
    <w:unhideWhenUsed/>
    <w:rsid w:val="00074999"/>
    <w:pPr>
      <w:tabs>
        <w:tab w:val="center" w:pos="4513"/>
        <w:tab w:val="right" w:pos="9026"/>
      </w:tabs>
    </w:pPr>
  </w:style>
  <w:style w:type="character" w:customStyle="1" w:styleId="FooterChar">
    <w:name w:val="Footer Char"/>
    <w:basedOn w:val="DefaultParagraphFont"/>
    <w:link w:val="Footer"/>
    <w:uiPriority w:val="99"/>
    <w:rsid w:val="00074999"/>
  </w:style>
  <w:style w:type="character" w:styleId="Hyperlink">
    <w:name w:val="Hyperlink"/>
    <w:basedOn w:val="DefaultParagraphFont"/>
    <w:uiPriority w:val="99"/>
    <w:unhideWhenUsed/>
    <w:rsid w:val="00FF1716"/>
    <w:rPr>
      <w:color w:val="0000FF"/>
      <w:u w:val="single"/>
    </w:rPr>
  </w:style>
  <w:style w:type="character" w:customStyle="1" w:styleId="a">
    <w:name w:val="a"/>
    <w:basedOn w:val="DefaultParagraphFont"/>
    <w:rsid w:val="00FF1716"/>
  </w:style>
  <w:style w:type="character" w:styleId="Strong">
    <w:name w:val="Strong"/>
    <w:basedOn w:val="DefaultParagraphFont"/>
    <w:uiPriority w:val="22"/>
    <w:qFormat/>
    <w:rsid w:val="002B448E"/>
    <w:rPr>
      <w:b/>
      <w:bCs/>
    </w:rPr>
  </w:style>
  <w:style w:type="character" w:styleId="Emphasis">
    <w:name w:val="Emphasis"/>
    <w:basedOn w:val="DefaultParagraphFont"/>
    <w:uiPriority w:val="20"/>
    <w:qFormat/>
    <w:rsid w:val="002B448E"/>
    <w:rPr>
      <w:i/>
      <w:iCs/>
    </w:rPr>
  </w:style>
  <w:style w:type="paragraph" w:styleId="NormalWeb">
    <w:name w:val="Normal (Web)"/>
    <w:basedOn w:val="Normal"/>
    <w:uiPriority w:val="99"/>
    <w:semiHidden/>
    <w:unhideWhenUsed/>
    <w:rsid w:val="00B51B28"/>
    <w:pPr>
      <w:spacing w:before="100" w:beforeAutospacing="1" w:after="100" w:afterAutospacing="1"/>
    </w:pPr>
    <w:rPr>
      <w:rFonts w:ascii="Times New Roman" w:eastAsia="Times New Roman" w:hAnsi="Times New Roman" w:cs="Times New Roman"/>
      <w:sz w:val="24"/>
      <w:szCs w:val="24"/>
      <w:lang w:eastAsia="id-ID"/>
    </w:rPr>
  </w:style>
  <w:style w:type="paragraph" w:customStyle="1" w:styleId="subsection">
    <w:name w:val="subsection"/>
    <w:rsid w:val="000333D7"/>
    <w:pPr>
      <w:numPr>
        <w:ilvl w:val="1"/>
        <w:numId w:val="26"/>
      </w:numPr>
      <w:tabs>
        <w:tab w:val="left" w:pos="567"/>
      </w:tabs>
      <w:spacing w:before="240"/>
    </w:pPr>
    <w:rPr>
      <w:rFonts w:ascii="Times" w:eastAsia="Times New Roman" w:hAnsi="Times" w:cs="Times New Roman"/>
      <w:i/>
      <w:iCs/>
      <w:color w:val="000000"/>
      <w:lang w:val="en-US"/>
    </w:rPr>
  </w:style>
  <w:style w:type="paragraph" w:customStyle="1" w:styleId="section">
    <w:name w:val="section"/>
    <w:autoRedefine/>
    <w:rsid w:val="000333D7"/>
    <w:pPr>
      <w:numPr>
        <w:numId w:val="26"/>
      </w:numPr>
      <w:tabs>
        <w:tab w:val="left" w:pos="567"/>
      </w:tabs>
    </w:pPr>
    <w:rPr>
      <w:rFonts w:ascii="Times" w:eastAsia="Times New Roman" w:hAnsi="Times" w:cs="Times New Roman"/>
      <w:b/>
      <w:color w:val="000000"/>
      <w:lang w:val="en-GB"/>
    </w:rPr>
  </w:style>
  <w:style w:type="paragraph" w:customStyle="1" w:styleId="subsubsection">
    <w:name w:val="subsubsection"/>
    <w:autoRedefine/>
    <w:rsid w:val="000333D7"/>
    <w:pPr>
      <w:numPr>
        <w:ilvl w:val="2"/>
        <w:numId w:val="26"/>
      </w:numPr>
      <w:tabs>
        <w:tab w:val="left" w:pos="567"/>
      </w:tabs>
      <w:spacing w:before="240"/>
      <w:ind w:left="0" w:firstLine="0"/>
      <w:jc w:val="both"/>
    </w:pPr>
    <w:rPr>
      <w:rFonts w:ascii="Times" w:eastAsia="Times New Roman" w:hAnsi="Times" w:cs="Times New Roman"/>
      <w:i/>
      <w:iCs/>
      <w:color w:val="000000"/>
      <w:lang w:val="en-US"/>
    </w:rPr>
  </w:style>
  <w:style w:type="character" w:customStyle="1" w:styleId="Heading3Char">
    <w:name w:val="Heading 3 Char"/>
    <w:basedOn w:val="DefaultParagraphFont"/>
    <w:link w:val="Heading3"/>
    <w:uiPriority w:val="9"/>
    <w:rsid w:val="00890880"/>
    <w:rPr>
      <w:rFonts w:ascii="Times New Roman" w:eastAsia="Times New Roman" w:hAnsi="Times New Roman" w:cs="Times New Roman"/>
      <w:b/>
      <w:bCs/>
      <w:sz w:val="27"/>
      <w:szCs w:val="27"/>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870329">
      <w:bodyDiv w:val="1"/>
      <w:marLeft w:val="0"/>
      <w:marRight w:val="0"/>
      <w:marTop w:val="0"/>
      <w:marBottom w:val="0"/>
      <w:divBdr>
        <w:top w:val="none" w:sz="0" w:space="0" w:color="auto"/>
        <w:left w:val="none" w:sz="0" w:space="0" w:color="auto"/>
        <w:bottom w:val="none" w:sz="0" w:space="0" w:color="auto"/>
        <w:right w:val="none" w:sz="0" w:space="0" w:color="auto"/>
      </w:divBdr>
    </w:div>
    <w:div w:id="1333220162">
      <w:bodyDiv w:val="1"/>
      <w:marLeft w:val="0"/>
      <w:marRight w:val="0"/>
      <w:marTop w:val="0"/>
      <w:marBottom w:val="0"/>
      <w:divBdr>
        <w:top w:val="none" w:sz="0" w:space="0" w:color="auto"/>
        <w:left w:val="none" w:sz="0" w:space="0" w:color="auto"/>
        <w:bottom w:val="none" w:sz="0" w:space="0" w:color="auto"/>
        <w:right w:val="none" w:sz="0" w:space="0" w:color="auto"/>
      </w:divBdr>
    </w:div>
    <w:div w:id="164909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hyperlink" Target="mailto:rdenivermana6@gmail.com" TargetMode="External"/><Relationship Id="rId14" Type="http://schemas.openxmlformats.org/officeDocument/2006/relationships/header" Target="header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id-ID" sz="1100"/>
              <a:t>Data Peningkatan Hasil</a:t>
            </a:r>
            <a:r>
              <a:rPr lang="id-ID" sz="1100" baseline="0"/>
              <a:t> Tes Pemahaman Konsep</a:t>
            </a:r>
            <a:endParaRPr lang="en-US" sz="1100"/>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Jumlah Siswa</c:v>
                </c:pt>
              </c:strCache>
            </c:strRef>
          </c:tx>
          <c:invertIfNegative val="0"/>
          <c:cat>
            <c:strRef>
              <c:f>Sheet1!$A$2:$A$5</c:f>
              <c:strCache>
                <c:ptCount val="3"/>
                <c:pt idx="0">
                  <c:v>Pratindakan</c:v>
                </c:pt>
                <c:pt idx="1">
                  <c:v>Siklus I</c:v>
                </c:pt>
                <c:pt idx="2">
                  <c:v>Siklus II</c:v>
                </c:pt>
              </c:strCache>
            </c:strRef>
          </c:cat>
          <c:val>
            <c:numRef>
              <c:f>Sheet1!$B$2:$B$5</c:f>
              <c:numCache>
                <c:formatCode>General</c:formatCode>
                <c:ptCount val="4"/>
                <c:pt idx="0">
                  <c:v>8</c:v>
                </c:pt>
                <c:pt idx="1">
                  <c:v>22</c:v>
                </c:pt>
                <c:pt idx="2">
                  <c:v>26</c:v>
                </c:pt>
              </c:numCache>
            </c:numRef>
          </c:val>
        </c:ser>
        <c:dLbls>
          <c:showLegendKey val="0"/>
          <c:showVal val="0"/>
          <c:showCatName val="0"/>
          <c:showSerName val="0"/>
          <c:showPercent val="0"/>
          <c:showBubbleSize val="0"/>
        </c:dLbls>
        <c:gapWidth val="150"/>
        <c:shape val="box"/>
        <c:axId val="216065920"/>
        <c:axId val="219298432"/>
        <c:axId val="0"/>
      </c:bar3DChart>
      <c:catAx>
        <c:axId val="216065920"/>
        <c:scaling>
          <c:orientation val="minMax"/>
        </c:scaling>
        <c:delete val="0"/>
        <c:axPos val="b"/>
        <c:majorTickMark val="out"/>
        <c:minorTickMark val="none"/>
        <c:tickLblPos val="nextTo"/>
        <c:crossAx val="219298432"/>
        <c:crosses val="autoZero"/>
        <c:auto val="1"/>
        <c:lblAlgn val="ctr"/>
        <c:lblOffset val="100"/>
        <c:noMultiLvlLbl val="0"/>
      </c:catAx>
      <c:valAx>
        <c:axId val="219298432"/>
        <c:scaling>
          <c:orientation val="minMax"/>
        </c:scaling>
        <c:delete val="0"/>
        <c:axPos val="l"/>
        <c:majorGridlines/>
        <c:numFmt formatCode="General" sourceLinked="1"/>
        <c:majorTickMark val="out"/>
        <c:minorTickMark val="none"/>
        <c:tickLblPos val="nextTo"/>
        <c:crossAx val="216065920"/>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YUD15</b:Tag>
    <b:SourceType>Book</b:SourceType>
    <b:Guid>{5BECDE23-2724-464F-89B7-FFD161C8CBF0}</b:Guid>
    <b:Author>
      <b:Author>
        <b:NameList>
          <b:Person>
            <b:Last>PUTRA</b:Last>
            <b:First>YUDI</b:First>
            <b:Middle>YUNIKA</b:Middle>
          </b:Person>
        </b:NameList>
      </b:Author>
    </b:Author>
    <b:Title>RAYUAN MAUT</b:Title>
    <b:Year>2015</b:Year>
    <b:City>JAKARTA</b:City>
    <b:Publisher>ERLANGGA</b:Publisher>
    <b:RefOrder>1</b:RefOrder>
  </b:Source>
</b:Sources>
</file>

<file path=customXml/itemProps1.xml><?xml version="1.0" encoding="utf-8"?>
<ds:datastoreItem xmlns:ds="http://schemas.openxmlformats.org/officeDocument/2006/customXml" ds:itemID="{86F39633-7036-4251-84B0-E2D1F9A89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7</Pages>
  <Words>2015</Words>
  <Characters>11491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dc:creator>
  <cp:lastModifiedBy>USER</cp:lastModifiedBy>
  <cp:revision>18</cp:revision>
  <cp:lastPrinted>2016-11-19T07:16:00Z</cp:lastPrinted>
  <dcterms:created xsi:type="dcterms:W3CDTF">2021-01-02T12:23:00Z</dcterms:created>
  <dcterms:modified xsi:type="dcterms:W3CDTF">2021-01-02T14:57:00Z</dcterms:modified>
</cp:coreProperties>
</file>