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99E5B" w14:textId="2720B719" w:rsidR="00805E9C" w:rsidRDefault="00427EBE">
      <w:r>
        <w:rPr>
          <w:noProof/>
        </w:rPr>
        <mc:AlternateContent>
          <mc:Choice Requires="wps">
            <w:drawing>
              <wp:anchor distT="0" distB="0" distL="114300" distR="114300" simplePos="0" relativeHeight="251658240" behindDoc="0" locked="0" layoutInCell="1" allowOverlap="1" wp14:anchorId="2144B358" wp14:editId="67FE7022">
                <wp:simplePos x="0" y="0"/>
                <wp:positionH relativeFrom="column">
                  <wp:posOffset>962660</wp:posOffset>
                </wp:positionH>
                <wp:positionV relativeFrom="paragraph">
                  <wp:posOffset>24765</wp:posOffset>
                </wp:positionV>
                <wp:extent cx="3997960" cy="904240"/>
                <wp:effectExtent l="21590" t="19050" r="38100" b="482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90424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193FB361" w14:textId="77777777" w:rsidR="00396639" w:rsidRPr="000F5156" w:rsidRDefault="00396639" w:rsidP="00850AE5">
                            <w:pPr>
                              <w:spacing w:after="120" w:line="240" w:lineRule="auto"/>
                              <w:jc w:val="center"/>
                              <w:rPr>
                                <w:rFonts w:ascii="Times New Roman" w:hAnsi="Times New Roman"/>
                                <w:b/>
                                <w:sz w:val="20"/>
                                <w:szCs w:val="20"/>
                              </w:rPr>
                            </w:pPr>
                            <w:r w:rsidRPr="000F5156">
                              <w:rPr>
                                <w:rFonts w:ascii="Times New Roman" w:hAnsi="Times New Roman"/>
                                <w:b/>
                                <w:sz w:val="20"/>
                                <w:szCs w:val="20"/>
                              </w:rPr>
                              <w:t>JURNAL RISET DAN INOVASI PENDIDIKAN SAINS (JRIPS)</w:t>
                            </w:r>
                          </w:p>
                          <w:p w14:paraId="3BD141C4" w14:textId="04AA0537" w:rsidR="00396639" w:rsidRPr="000F5156" w:rsidRDefault="00396639" w:rsidP="000F5156">
                            <w:pPr>
                              <w:spacing w:after="0" w:line="240" w:lineRule="auto"/>
                              <w:jc w:val="center"/>
                              <w:rPr>
                                <w:rFonts w:ascii="Times New Roman" w:hAnsi="Times New Roman"/>
                                <w:b/>
                                <w:sz w:val="20"/>
                                <w:szCs w:val="20"/>
                              </w:rPr>
                            </w:pPr>
                            <w:r w:rsidRPr="000F5156">
                              <w:rPr>
                                <w:rFonts w:ascii="Times New Roman" w:hAnsi="Times New Roman"/>
                                <w:b/>
                                <w:sz w:val="20"/>
                                <w:szCs w:val="20"/>
                              </w:rPr>
                              <w:t>Vol.</w:t>
                            </w:r>
                            <w:r>
                              <w:rPr>
                                <w:rFonts w:ascii="Times New Roman" w:hAnsi="Times New Roman"/>
                                <w:b/>
                                <w:sz w:val="20"/>
                                <w:szCs w:val="20"/>
                              </w:rPr>
                              <w:t xml:space="preserve"> 3 </w:t>
                            </w:r>
                            <w:r w:rsidRPr="000F5156">
                              <w:rPr>
                                <w:rFonts w:ascii="Times New Roman" w:hAnsi="Times New Roman"/>
                                <w:b/>
                                <w:sz w:val="20"/>
                                <w:szCs w:val="20"/>
                              </w:rPr>
                              <w:t>No.</w:t>
                            </w:r>
                            <w:r>
                              <w:rPr>
                                <w:rFonts w:ascii="Times New Roman" w:hAnsi="Times New Roman"/>
                                <w:b/>
                                <w:sz w:val="20"/>
                                <w:szCs w:val="20"/>
                              </w:rPr>
                              <w:t xml:space="preserve"> 2 (2024</w:t>
                            </w:r>
                            <w:r w:rsidRPr="000F5156">
                              <w:rPr>
                                <w:rFonts w:ascii="Times New Roman" w:hAnsi="Times New Roman"/>
                                <w:b/>
                                <w:sz w:val="20"/>
                                <w:szCs w:val="20"/>
                              </w:rPr>
                              <w:t>) pp.</w:t>
                            </w:r>
                            <w:r>
                              <w:rPr>
                                <w:rFonts w:ascii="Times New Roman" w:hAnsi="Times New Roman"/>
                                <w:b/>
                                <w:sz w:val="20"/>
                                <w:szCs w:val="20"/>
                              </w:rPr>
                              <w:t xml:space="preserve"> 139-1</w:t>
                            </w:r>
                            <w:r w:rsidR="00863F4C">
                              <w:rPr>
                                <w:rFonts w:ascii="Times New Roman" w:hAnsi="Times New Roman"/>
                                <w:b/>
                                <w:sz w:val="20"/>
                                <w:szCs w:val="20"/>
                              </w:rPr>
                              <w:t>50</w:t>
                            </w:r>
                          </w:p>
                          <w:p w14:paraId="65D4D883" w14:textId="77777777" w:rsidR="00396639" w:rsidRPr="000F5156" w:rsidRDefault="00281985" w:rsidP="000F5156">
                            <w:pPr>
                              <w:pStyle w:val="Footer"/>
                              <w:jc w:val="center"/>
                              <w:rPr>
                                <w:rFonts w:ascii="Times New Roman" w:hAnsi="Times New Roman"/>
                                <w:b/>
                                <w:sz w:val="20"/>
                                <w:szCs w:val="20"/>
                                <w:lang w:val="en-US"/>
                              </w:rPr>
                            </w:pPr>
                            <w:hyperlink r:id="rId9" w:history="1">
                              <w:r w:rsidR="00396639" w:rsidRPr="000F5156">
                                <w:rPr>
                                  <w:rStyle w:val="Hyperlink"/>
                                  <w:rFonts w:ascii="Times New Roman" w:hAnsi="Times New Roman"/>
                                  <w:b/>
                                  <w:sz w:val="20"/>
                                  <w:szCs w:val="20"/>
                                  <w:lang w:val="en-US"/>
                                </w:rPr>
                                <w:t>http://jurnal.umb.ac.id/index.php/JRIPS/</w:t>
                              </w:r>
                            </w:hyperlink>
                          </w:p>
                          <w:p w14:paraId="31831167" w14:textId="77777777" w:rsidR="00396639" w:rsidRPr="000F5156" w:rsidRDefault="00396639" w:rsidP="000F5156">
                            <w:pPr>
                              <w:pStyle w:val="Footer"/>
                              <w:jc w:val="center"/>
                              <w:rPr>
                                <w:sz w:val="20"/>
                                <w:szCs w:val="20"/>
                                <w:lang w:val="en-US"/>
                              </w:rPr>
                            </w:pPr>
                            <w:r w:rsidRPr="000F5156">
                              <w:rPr>
                                <w:rFonts w:ascii="Times New Roman" w:hAnsi="Times New Roman"/>
                                <w:b/>
                                <w:sz w:val="20"/>
                                <w:szCs w:val="20"/>
                              </w:rPr>
                              <w:t>p-ISSN</w:t>
                            </w:r>
                            <w:r w:rsidRPr="000F5156">
                              <w:rPr>
                                <w:rFonts w:ascii="Times New Roman" w:hAnsi="Times New Roman"/>
                                <w:b/>
                                <w:sz w:val="20"/>
                                <w:szCs w:val="20"/>
                                <w:lang w:val="en-US"/>
                              </w:rPr>
                              <w:t>: 2809-5200</w:t>
                            </w:r>
                            <w:r w:rsidRPr="000F5156">
                              <w:rPr>
                                <w:rFonts w:ascii="Times New Roman" w:hAnsi="Times New Roman"/>
                                <w:b/>
                                <w:sz w:val="20"/>
                                <w:szCs w:val="20"/>
                              </w:rPr>
                              <w:t xml:space="preserve"> e-ISSN</w:t>
                            </w:r>
                            <w:r w:rsidRPr="000F5156">
                              <w:rPr>
                                <w:rFonts w:ascii="Times New Roman" w:hAnsi="Times New Roman"/>
                                <w:b/>
                                <w:sz w:val="20"/>
                                <w:szCs w:val="20"/>
                                <w:lang w:val="en-US"/>
                              </w:rPr>
                              <w:t>: 2809-5219</w:t>
                            </w:r>
                          </w:p>
                          <w:p w14:paraId="0C3F60E8" w14:textId="77777777" w:rsidR="00396639" w:rsidRPr="00B039E8" w:rsidRDefault="00396639" w:rsidP="00805E9C">
                            <w:pPr>
                              <w:jc w:val="center"/>
                              <w:rPr>
                                <w:b/>
                                <w:sz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8pt;margin-top:1.95pt;width:314.8pt;height:7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" fillcolor="#9bbb59 [3206]" strokecolor="#f2f2f2 [3041]" strokeweight="3pt">
                <v:shadow on="t" color="#4e6128 [1606]" opacity=".5" offset="1pt"/>
                <v:textbox>
                  <w:txbxContent>
                    <w:p w14:paraId="193FB361" w14:textId="77777777" w:rsidR="00396639" w:rsidRPr="000F5156" w:rsidRDefault="00396639" w:rsidP="00850AE5">
                      <w:pPr>
                        <w:spacing w:after="120" w:line="240" w:lineRule="auto"/>
                        <w:jc w:val="center"/>
                        <w:rPr>
                          <w:rFonts w:ascii="Times New Roman" w:hAnsi="Times New Roman"/>
                          <w:b/>
                          <w:sz w:val="20"/>
                          <w:szCs w:val="20"/>
                        </w:rPr>
                      </w:pPr>
                      <w:r w:rsidRPr="000F5156">
                        <w:rPr>
                          <w:rFonts w:ascii="Times New Roman" w:hAnsi="Times New Roman"/>
                          <w:b/>
                          <w:sz w:val="20"/>
                          <w:szCs w:val="20"/>
                        </w:rPr>
                        <w:t>JURNAL RISET DAN INOVASI PENDIDIKAN SAINS (JRIPS)</w:t>
                      </w:r>
                    </w:p>
                    <w:p w14:paraId="3BD141C4" w14:textId="04AA0537" w:rsidR="00396639" w:rsidRPr="000F5156" w:rsidRDefault="00396639" w:rsidP="000F5156">
                      <w:pPr>
                        <w:spacing w:after="0" w:line="240" w:lineRule="auto"/>
                        <w:jc w:val="center"/>
                        <w:rPr>
                          <w:rFonts w:ascii="Times New Roman" w:hAnsi="Times New Roman"/>
                          <w:b/>
                          <w:sz w:val="20"/>
                          <w:szCs w:val="20"/>
                        </w:rPr>
                      </w:pPr>
                      <w:r w:rsidRPr="000F5156">
                        <w:rPr>
                          <w:rFonts w:ascii="Times New Roman" w:hAnsi="Times New Roman"/>
                          <w:b/>
                          <w:sz w:val="20"/>
                          <w:szCs w:val="20"/>
                        </w:rPr>
                        <w:t>Vol.</w:t>
                      </w:r>
                      <w:r>
                        <w:rPr>
                          <w:rFonts w:ascii="Times New Roman" w:hAnsi="Times New Roman"/>
                          <w:b/>
                          <w:sz w:val="20"/>
                          <w:szCs w:val="20"/>
                        </w:rPr>
                        <w:t xml:space="preserve"> 3 </w:t>
                      </w:r>
                      <w:r w:rsidRPr="000F5156">
                        <w:rPr>
                          <w:rFonts w:ascii="Times New Roman" w:hAnsi="Times New Roman"/>
                          <w:b/>
                          <w:sz w:val="20"/>
                          <w:szCs w:val="20"/>
                        </w:rPr>
                        <w:t>No.</w:t>
                      </w:r>
                      <w:r>
                        <w:rPr>
                          <w:rFonts w:ascii="Times New Roman" w:hAnsi="Times New Roman"/>
                          <w:b/>
                          <w:sz w:val="20"/>
                          <w:szCs w:val="20"/>
                        </w:rPr>
                        <w:t xml:space="preserve"> 2 (2024</w:t>
                      </w:r>
                      <w:r w:rsidRPr="000F5156">
                        <w:rPr>
                          <w:rFonts w:ascii="Times New Roman" w:hAnsi="Times New Roman"/>
                          <w:b/>
                          <w:sz w:val="20"/>
                          <w:szCs w:val="20"/>
                        </w:rPr>
                        <w:t>) pp.</w:t>
                      </w:r>
                      <w:r>
                        <w:rPr>
                          <w:rFonts w:ascii="Times New Roman" w:hAnsi="Times New Roman"/>
                          <w:b/>
                          <w:sz w:val="20"/>
                          <w:szCs w:val="20"/>
                        </w:rPr>
                        <w:t xml:space="preserve"> 139-1</w:t>
                      </w:r>
                      <w:r w:rsidR="00863F4C">
                        <w:rPr>
                          <w:rFonts w:ascii="Times New Roman" w:hAnsi="Times New Roman"/>
                          <w:b/>
                          <w:sz w:val="20"/>
                          <w:szCs w:val="20"/>
                        </w:rPr>
                        <w:t>50</w:t>
                      </w:r>
                    </w:p>
                    <w:p w14:paraId="65D4D883" w14:textId="77777777" w:rsidR="00396639" w:rsidRPr="000F5156" w:rsidRDefault="00396639" w:rsidP="000F5156">
                      <w:pPr>
                        <w:pStyle w:val="Footer"/>
                        <w:jc w:val="center"/>
                        <w:rPr>
                          <w:rFonts w:ascii="Times New Roman" w:hAnsi="Times New Roman"/>
                          <w:b/>
                          <w:sz w:val="20"/>
                          <w:szCs w:val="20"/>
                          <w:lang w:val="en-US"/>
                        </w:rPr>
                      </w:pPr>
                      <w:hyperlink r:id="rId10" w:history="1">
                        <w:r w:rsidRPr="000F5156">
                          <w:rPr>
                            <w:rStyle w:val="Hyperlink"/>
                            <w:rFonts w:ascii="Times New Roman" w:hAnsi="Times New Roman"/>
                            <w:b/>
                            <w:sz w:val="20"/>
                            <w:szCs w:val="20"/>
                            <w:lang w:val="en-US"/>
                          </w:rPr>
                          <w:t>http://jurnal.umb.ac.id/index.php/JRIPS/</w:t>
                        </w:r>
                      </w:hyperlink>
                    </w:p>
                    <w:p w14:paraId="31831167" w14:textId="77777777" w:rsidR="00396639" w:rsidRPr="000F5156" w:rsidRDefault="00396639" w:rsidP="000F5156">
                      <w:pPr>
                        <w:pStyle w:val="Footer"/>
                        <w:jc w:val="center"/>
                        <w:rPr>
                          <w:sz w:val="20"/>
                          <w:szCs w:val="20"/>
                          <w:lang w:val="en-US"/>
                        </w:rPr>
                      </w:pPr>
                      <w:r w:rsidRPr="000F5156">
                        <w:rPr>
                          <w:rFonts w:ascii="Times New Roman" w:hAnsi="Times New Roman"/>
                          <w:b/>
                          <w:sz w:val="20"/>
                          <w:szCs w:val="20"/>
                        </w:rPr>
                        <w:t>p-ISSN</w:t>
                      </w:r>
                      <w:r w:rsidRPr="000F5156">
                        <w:rPr>
                          <w:rFonts w:ascii="Times New Roman" w:hAnsi="Times New Roman"/>
                          <w:b/>
                          <w:sz w:val="20"/>
                          <w:szCs w:val="20"/>
                          <w:lang w:val="en-US"/>
                        </w:rPr>
                        <w:t>: 2809-5200</w:t>
                      </w:r>
                      <w:r w:rsidRPr="000F5156">
                        <w:rPr>
                          <w:rFonts w:ascii="Times New Roman" w:hAnsi="Times New Roman"/>
                          <w:b/>
                          <w:sz w:val="20"/>
                          <w:szCs w:val="20"/>
                        </w:rPr>
                        <w:t xml:space="preserve"> e-ISSN</w:t>
                      </w:r>
                      <w:r w:rsidRPr="000F5156">
                        <w:rPr>
                          <w:rFonts w:ascii="Times New Roman" w:hAnsi="Times New Roman"/>
                          <w:b/>
                          <w:sz w:val="20"/>
                          <w:szCs w:val="20"/>
                          <w:lang w:val="en-US"/>
                        </w:rPr>
                        <w:t>: 2809-5219</w:t>
                      </w:r>
                    </w:p>
                    <w:p w14:paraId="0C3F60E8" w14:textId="77777777" w:rsidR="00396639" w:rsidRPr="00B039E8" w:rsidRDefault="00396639" w:rsidP="00805E9C">
                      <w:pPr>
                        <w:jc w:val="center"/>
                        <w:rPr>
                          <w:b/>
                          <w:sz w:val="10"/>
                        </w:rPr>
                      </w:pPr>
                    </w:p>
                  </w:txbxContent>
                </v:textbox>
              </v:shape>
            </w:pict>
          </mc:Fallback>
        </mc:AlternateContent>
      </w:r>
      <w:r w:rsidR="000F5156">
        <w:rPr>
          <w:noProof/>
        </w:rPr>
        <w:drawing>
          <wp:anchor distT="0" distB="0" distL="114300" distR="114300" simplePos="0" relativeHeight="251660288" behindDoc="1" locked="0" layoutInCell="1" allowOverlap="1" wp14:anchorId="63A104AB" wp14:editId="333CFBD3">
            <wp:simplePos x="0" y="0"/>
            <wp:positionH relativeFrom="column">
              <wp:posOffset>34925</wp:posOffset>
            </wp:positionH>
            <wp:positionV relativeFrom="paragraph">
              <wp:posOffset>46355</wp:posOffset>
            </wp:positionV>
            <wp:extent cx="884555" cy="914400"/>
            <wp:effectExtent l="19050" t="0" r="0" b="0"/>
            <wp:wrapNone/>
            <wp:docPr id="1" name="Picture 5" descr="D:\BIODIVERSITAS JURNAL PENELITIAN BIOLOGI UMB\Cover Jurnal JRIP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IODIVERSITAS JURNAL PENELITIAN BIOLOGI UMB\Cover Jurnal JRIPS.jpeg"/>
                    <pic:cNvPicPr>
                      <a:picLocks noChangeAspect="1" noChangeArrowheads="1"/>
                    </pic:cNvPicPr>
                  </pic:nvPicPr>
                  <pic:blipFill>
                    <a:blip r:embed="rId11" cstate="print"/>
                    <a:srcRect/>
                    <a:stretch>
                      <a:fillRect/>
                    </a:stretch>
                  </pic:blipFill>
                  <pic:spPr bwMode="auto">
                    <a:xfrm>
                      <a:off x="0" y="0"/>
                      <a:ext cx="884555" cy="914400"/>
                    </a:xfrm>
                    <a:prstGeom prst="rect">
                      <a:avLst/>
                    </a:prstGeom>
                    <a:noFill/>
                    <a:ln w="9525">
                      <a:noFill/>
                      <a:miter lim="800000"/>
                      <a:headEnd/>
                      <a:tailEnd/>
                    </a:ln>
                  </pic:spPr>
                </pic:pic>
              </a:graphicData>
            </a:graphic>
          </wp:anchor>
        </w:drawing>
      </w:r>
    </w:p>
    <w:p w14:paraId="758CF028" w14:textId="77777777" w:rsidR="00805E9C" w:rsidRPr="00805E9C" w:rsidRDefault="00805E9C" w:rsidP="00805E9C"/>
    <w:p w14:paraId="3AE62C56" w14:textId="77777777" w:rsidR="00805E9C" w:rsidRDefault="00805E9C" w:rsidP="00805E9C"/>
    <w:p w14:paraId="2B3FB82F" w14:textId="77777777" w:rsidR="00637E60" w:rsidRPr="00637E60" w:rsidRDefault="00637E60" w:rsidP="00805E9C">
      <w:pPr>
        <w:pStyle w:val="NoSpacing"/>
        <w:jc w:val="center"/>
        <w:rPr>
          <w:rFonts w:ascii="Times New Roman" w:hAnsi="Times New Roman" w:cs="Times New Roman"/>
          <w:b/>
          <w:sz w:val="18"/>
          <w:szCs w:val="24"/>
        </w:rPr>
      </w:pPr>
    </w:p>
    <w:p w14:paraId="59A05B85" w14:textId="77777777" w:rsidR="00B525DE" w:rsidRDefault="00B525DE" w:rsidP="00B525DE">
      <w:pPr>
        <w:spacing w:after="0" w:line="240" w:lineRule="auto"/>
        <w:jc w:val="center"/>
        <w:rPr>
          <w:rFonts w:ascii="Times New Roman" w:hAnsi="Times New Roman" w:cs="Times New Roman"/>
          <w:b/>
          <w:sz w:val="24"/>
          <w:szCs w:val="24"/>
        </w:rPr>
      </w:pPr>
      <w:r w:rsidRPr="00B525DE">
        <w:rPr>
          <w:rFonts w:ascii="Times New Roman" w:hAnsi="Times New Roman" w:cs="Times New Roman"/>
          <w:b/>
          <w:sz w:val="24"/>
          <w:szCs w:val="24"/>
        </w:rPr>
        <w:t>JENIS-JENIS TUMBUHAN OBAT DI KECAMATAN PINO</w:t>
      </w:r>
      <w:r>
        <w:rPr>
          <w:rFonts w:ascii="Times New Roman" w:hAnsi="Times New Roman" w:cs="Times New Roman"/>
          <w:b/>
          <w:sz w:val="24"/>
          <w:szCs w:val="24"/>
        </w:rPr>
        <w:t xml:space="preserve"> </w:t>
      </w:r>
    </w:p>
    <w:p w14:paraId="6B838614" w14:textId="77E3DC53" w:rsidR="00B525DE" w:rsidRDefault="00B525DE" w:rsidP="00B525DE">
      <w:pPr>
        <w:spacing w:after="0" w:line="240" w:lineRule="auto"/>
        <w:jc w:val="center"/>
        <w:rPr>
          <w:rFonts w:ascii="Times New Roman" w:hAnsi="Times New Roman" w:cs="Times New Roman"/>
          <w:b/>
          <w:sz w:val="24"/>
          <w:szCs w:val="24"/>
        </w:rPr>
      </w:pPr>
      <w:r w:rsidRPr="00B525DE">
        <w:rPr>
          <w:rFonts w:ascii="Times New Roman" w:hAnsi="Times New Roman" w:cs="Times New Roman"/>
          <w:b/>
          <w:sz w:val="24"/>
          <w:szCs w:val="24"/>
        </w:rPr>
        <w:t>KABUPATEN BENGKULU SELATAN</w:t>
      </w:r>
    </w:p>
    <w:p w14:paraId="586DD557" w14:textId="77777777" w:rsidR="00396639" w:rsidRDefault="00396639" w:rsidP="00B525DE">
      <w:pPr>
        <w:spacing w:after="0" w:line="240" w:lineRule="auto"/>
        <w:jc w:val="center"/>
        <w:rPr>
          <w:rFonts w:ascii="Times New Roman" w:hAnsi="Times New Roman" w:cs="Times New Roman"/>
          <w:b/>
          <w:sz w:val="24"/>
          <w:szCs w:val="24"/>
        </w:rPr>
      </w:pPr>
    </w:p>
    <w:p w14:paraId="089E41AD" w14:textId="77777777" w:rsidR="00396639" w:rsidRPr="00B525DE" w:rsidRDefault="00396639" w:rsidP="00B525DE">
      <w:pPr>
        <w:spacing w:after="0" w:line="240" w:lineRule="auto"/>
        <w:jc w:val="center"/>
        <w:rPr>
          <w:rFonts w:ascii="Times New Roman" w:hAnsi="Times New Roman" w:cs="Times New Roman"/>
          <w:b/>
          <w:sz w:val="24"/>
          <w:szCs w:val="24"/>
        </w:rPr>
      </w:pPr>
    </w:p>
    <w:p w14:paraId="2FBB96FE" w14:textId="25A14774" w:rsidR="00B525DE" w:rsidRPr="00BB016F" w:rsidRDefault="00B525DE" w:rsidP="005E5F9E">
      <w:pPr>
        <w:spacing w:after="0" w:line="360" w:lineRule="auto"/>
        <w:jc w:val="center"/>
        <w:rPr>
          <w:rFonts w:ascii="Times New Roman" w:hAnsi="Times New Roman" w:cs="Times New Roman"/>
          <w:b/>
          <w:vertAlign w:val="superscript"/>
        </w:rPr>
      </w:pPr>
      <w:r w:rsidRPr="001C6297">
        <w:rPr>
          <w:rFonts w:ascii="Times New Roman" w:hAnsi="Times New Roman" w:cs="Times New Roman"/>
          <w:b/>
        </w:rPr>
        <w:t>Nasral</w:t>
      </w:r>
      <w:r w:rsidRPr="001C6297">
        <w:rPr>
          <w:rFonts w:ascii="Times New Roman" w:hAnsi="Times New Roman" w:cs="Times New Roman"/>
          <w:b/>
          <w:vertAlign w:val="superscript"/>
        </w:rPr>
        <w:t>1</w:t>
      </w:r>
      <w:r w:rsidR="00396639">
        <w:rPr>
          <w:rFonts w:ascii="Times New Roman" w:hAnsi="Times New Roman" w:cs="Times New Roman"/>
          <w:b/>
          <w:vertAlign w:val="superscript"/>
        </w:rPr>
        <w:t>*</w:t>
      </w:r>
      <w:r w:rsidRPr="001C6297">
        <w:rPr>
          <w:rFonts w:ascii="Times New Roman" w:hAnsi="Times New Roman" w:cs="Times New Roman"/>
          <w:b/>
        </w:rPr>
        <w:t>, Ella Septi Ruseka</w:t>
      </w:r>
      <w:r w:rsidRPr="001C6297">
        <w:rPr>
          <w:rFonts w:ascii="Times New Roman" w:hAnsi="Times New Roman" w:cs="Times New Roman"/>
          <w:b/>
          <w:vertAlign w:val="superscript"/>
        </w:rPr>
        <w:t>2</w:t>
      </w:r>
    </w:p>
    <w:p w14:paraId="4A9C4D23" w14:textId="1FFEE8E2" w:rsidR="00B525DE" w:rsidRDefault="00B525DE" w:rsidP="005E5F9E">
      <w:pPr>
        <w:spacing w:after="0" w:line="360" w:lineRule="auto"/>
        <w:jc w:val="center"/>
        <w:rPr>
          <w:rFonts w:ascii="Times New Roman" w:hAnsi="Times New Roman" w:cs="Times New Roman"/>
          <w:b/>
          <w:sz w:val="20"/>
        </w:rPr>
      </w:pPr>
      <w:r w:rsidRPr="005E5F9E">
        <w:rPr>
          <w:rFonts w:ascii="Times New Roman" w:hAnsi="Times New Roman" w:cs="Times New Roman"/>
          <w:b/>
          <w:sz w:val="20"/>
          <w:vertAlign w:val="superscript"/>
        </w:rPr>
        <w:t>1</w:t>
      </w:r>
      <w:r w:rsidR="005E5F9E" w:rsidRPr="005E5F9E">
        <w:rPr>
          <w:rFonts w:ascii="Times New Roman" w:hAnsi="Times New Roman" w:cs="Times New Roman"/>
          <w:b/>
          <w:sz w:val="20"/>
          <w:vertAlign w:val="superscript"/>
        </w:rPr>
        <w:t>*</w:t>
      </w:r>
      <w:proofErr w:type="gramStart"/>
      <w:r w:rsidR="00854DCF">
        <w:rPr>
          <w:rFonts w:ascii="Times New Roman" w:hAnsi="Times New Roman" w:cs="Times New Roman"/>
          <w:b/>
          <w:sz w:val="20"/>
          <w:vertAlign w:val="superscript"/>
        </w:rPr>
        <w:t>,2</w:t>
      </w:r>
      <w:proofErr w:type="gramEnd"/>
      <w:r w:rsidR="00854DCF">
        <w:rPr>
          <w:rFonts w:ascii="Times New Roman" w:hAnsi="Times New Roman" w:cs="Times New Roman"/>
          <w:b/>
          <w:sz w:val="20"/>
          <w:vertAlign w:val="superscript"/>
        </w:rPr>
        <w:t xml:space="preserve"> </w:t>
      </w:r>
      <w:r w:rsidRPr="005E5F9E">
        <w:rPr>
          <w:rFonts w:ascii="Times New Roman" w:hAnsi="Times New Roman" w:cs="Times New Roman"/>
          <w:b/>
          <w:sz w:val="20"/>
        </w:rPr>
        <w:t>Program Studi Pendidikan Biologi FKIP, Universitas Muhammadiyah Bengkulu</w:t>
      </w:r>
    </w:p>
    <w:p w14:paraId="2A70C0BA" w14:textId="77777777" w:rsidR="005E5F9E" w:rsidRPr="005E5F9E" w:rsidRDefault="005E5F9E" w:rsidP="005E5F9E">
      <w:pPr>
        <w:spacing w:after="0" w:line="360" w:lineRule="auto"/>
        <w:jc w:val="center"/>
        <w:rPr>
          <w:rFonts w:ascii="Times New Roman" w:hAnsi="Times New Roman" w:cs="Times New Roman"/>
          <w:b/>
          <w:sz w:val="12"/>
        </w:rPr>
      </w:pPr>
    </w:p>
    <w:p w14:paraId="694820C3" w14:textId="39E10055" w:rsidR="00B525DE" w:rsidRPr="00333D8E" w:rsidRDefault="00B525DE" w:rsidP="00B525DE">
      <w:pPr>
        <w:spacing w:line="360" w:lineRule="auto"/>
        <w:jc w:val="center"/>
        <w:rPr>
          <w:rFonts w:ascii="Times New Roman" w:hAnsi="Times New Roman" w:cs="Times New Roman"/>
        </w:rPr>
      </w:pPr>
      <w:r w:rsidRPr="001C6297">
        <w:rPr>
          <w:rFonts w:ascii="Times New Roman" w:hAnsi="Times New Roman" w:cs="Times New Roman"/>
        </w:rPr>
        <w:t>*</w:t>
      </w:r>
      <w:r>
        <w:rPr>
          <w:rFonts w:ascii="Times New Roman" w:hAnsi="Times New Roman" w:cs="Times New Roman"/>
        </w:rPr>
        <w:t xml:space="preserve">Coresponden </w:t>
      </w:r>
      <w:proofErr w:type="gramStart"/>
      <w:r>
        <w:rPr>
          <w:rFonts w:ascii="Times New Roman" w:hAnsi="Times New Roman" w:cs="Times New Roman"/>
        </w:rPr>
        <w:t xml:space="preserve">Author </w:t>
      </w:r>
      <w:r w:rsidRPr="001C6297">
        <w:rPr>
          <w:rFonts w:ascii="Times New Roman" w:hAnsi="Times New Roman" w:cs="Times New Roman"/>
        </w:rPr>
        <w:t>:</w:t>
      </w:r>
      <w:proofErr w:type="gramEnd"/>
      <w:r w:rsidRPr="001C6297">
        <w:rPr>
          <w:rFonts w:ascii="Times New Roman" w:hAnsi="Times New Roman" w:cs="Times New Roman"/>
        </w:rPr>
        <w:t xml:space="preserve"> </w:t>
      </w:r>
      <w:hyperlink r:id="rId12" w:history="1">
        <w:r w:rsidR="005E5F9E" w:rsidRPr="00333D8E">
          <w:rPr>
            <w:rStyle w:val="Hyperlink"/>
            <w:rFonts w:ascii="Times New Roman" w:hAnsi="Times New Roman" w:cs="Times New Roman"/>
            <w:u w:val="none"/>
          </w:rPr>
          <w:t>nasralbkl16@gmail.com</w:t>
        </w:r>
      </w:hyperlink>
    </w:p>
    <w:p w14:paraId="0F1DCC02" w14:textId="77777777" w:rsidR="00B525DE" w:rsidRPr="001C6297" w:rsidRDefault="00B525DE" w:rsidP="00B525DE">
      <w:pPr>
        <w:spacing w:after="0" w:line="360" w:lineRule="auto"/>
        <w:jc w:val="center"/>
        <w:rPr>
          <w:rFonts w:ascii="Times New Roman" w:hAnsi="Times New Roman" w:cs="Times New Roman"/>
          <w:b/>
        </w:rPr>
      </w:pPr>
      <w:r w:rsidRPr="001C6297">
        <w:rPr>
          <w:rFonts w:ascii="Times New Roman" w:hAnsi="Times New Roman" w:cs="Times New Roman"/>
          <w:b/>
        </w:rPr>
        <w:t>ABSTRAK</w:t>
      </w:r>
    </w:p>
    <w:p w14:paraId="0528232D" w14:textId="77777777" w:rsidR="00B525DE" w:rsidRDefault="00B525DE" w:rsidP="00396639">
      <w:pPr>
        <w:pStyle w:val="NoSpacing"/>
        <w:ind w:firstLine="360"/>
        <w:jc w:val="both"/>
        <w:rPr>
          <w:rFonts w:ascii="Times New Roman" w:eastAsia="Times New Roman" w:hAnsi="Times New Roman" w:cs="Times New Roman"/>
          <w:color w:val="000000"/>
          <w:sz w:val="20"/>
          <w:szCs w:val="20"/>
          <w:lang w:eastAsia="id-ID"/>
        </w:rPr>
      </w:pPr>
      <w:r w:rsidRPr="00BB016F">
        <w:rPr>
          <w:rFonts w:ascii="Times New Roman" w:hAnsi="Times New Roman" w:cs="Times New Roman"/>
          <w:sz w:val="20"/>
          <w:szCs w:val="20"/>
        </w:rPr>
        <w:t xml:space="preserve">Penelitian ini bertujuan untuk mengetahui jenis-jenis tumbuhan obat </w:t>
      </w:r>
      <w:proofErr w:type="gramStart"/>
      <w:r w:rsidRPr="00BB016F">
        <w:rPr>
          <w:rFonts w:ascii="Times New Roman" w:hAnsi="Times New Roman" w:cs="Times New Roman"/>
          <w:sz w:val="20"/>
          <w:szCs w:val="20"/>
        </w:rPr>
        <w:t>apa</w:t>
      </w:r>
      <w:proofErr w:type="gramEnd"/>
      <w:r w:rsidRPr="00BB016F">
        <w:rPr>
          <w:rFonts w:ascii="Times New Roman" w:hAnsi="Times New Roman" w:cs="Times New Roman"/>
          <w:sz w:val="20"/>
          <w:szCs w:val="20"/>
        </w:rPr>
        <w:t xml:space="preserve"> sajakah yang digunakan masyarakat di kecamatan pino Kabupaten Bengkulu Selatan. </w:t>
      </w:r>
      <w:proofErr w:type="gramStart"/>
      <w:r w:rsidRPr="00BB016F">
        <w:rPr>
          <w:rFonts w:ascii="Times New Roman" w:hAnsi="Times New Roman" w:cs="Times New Roman"/>
          <w:sz w:val="20"/>
          <w:szCs w:val="20"/>
        </w:rPr>
        <w:t>Penelitian ini telah dilakukan di Kecamatan Pino Kabupaten Bengkulu Selatan pada bulan Januari-Februari 2023.</w:t>
      </w:r>
      <w:proofErr w:type="gramEnd"/>
      <w:r w:rsidRPr="00BB016F">
        <w:rPr>
          <w:rFonts w:ascii="Times New Roman" w:hAnsi="Times New Roman" w:cs="Times New Roman"/>
          <w:sz w:val="20"/>
          <w:szCs w:val="20"/>
        </w:rPr>
        <w:t xml:space="preserve"> </w:t>
      </w:r>
      <w:proofErr w:type="gramStart"/>
      <w:r w:rsidRPr="00BB016F">
        <w:rPr>
          <w:rFonts w:ascii="Times New Roman" w:hAnsi="Times New Roman" w:cs="Times New Roman"/>
          <w:sz w:val="20"/>
          <w:szCs w:val="20"/>
        </w:rPr>
        <w:t>Metode yang digunakan dalam penelitian ini adalah metode Purposive Sampling dengan pengambilan data dilakukan dengan wawancara mantri, orang yang dituakan, dan orang yang mengetahui tentang tanaman obat di Kecamatan Pino.</w:t>
      </w:r>
      <w:proofErr w:type="gramEnd"/>
      <w:r w:rsidRPr="00BB016F">
        <w:rPr>
          <w:rFonts w:ascii="Times New Roman" w:hAnsi="Times New Roman" w:cs="Times New Roman"/>
          <w:sz w:val="20"/>
          <w:szCs w:val="20"/>
        </w:rPr>
        <w:t xml:space="preserve"> Sampel diambil di 4 desa yaitu desa ulak-lebar, desa batu </w:t>
      </w:r>
      <w:proofErr w:type="gramStart"/>
      <w:r w:rsidRPr="00BB016F">
        <w:rPr>
          <w:rFonts w:ascii="Times New Roman" w:hAnsi="Times New Roman" w:cs="Times New Roman"/>
          <w:sz w:val="20"/>
          <w:szCs w:val="20"/>
        </w:rPr>
        <w:t>bandung</w:t>
      </w:r>
      <w:proofErr w:type="gramEnd"/>
      <w:r w:rsidRPr="00BB016F">
        <w:rPr>
          <w:rFonts w:ascii="Times New Roman" w:hAnsi="Times New Roman" w:cs="Times New Roman"/>
          <w:sz w:val="20"/>
          <w:szCs w:val="20"/>
        </w:rPr>
        <w:t xml:space="preserve">, desa padang mumpo dan desa air umban. </w:t>
      </w:r>
      <w:proofErr w:type="gramStart"/>
      <w:r w:rsidRPr="00BB016F">
        <w:rPr>
          <w:rFonts w:ascii="Times New Roman" w:hAnsi="Times New Roman" w:cs="Times New Roman"/>
          <w:sz w:val="20"/>
          <w:szCs w:val="20"/>
        </w:rPr>
        <w:t>Jenis tumbuhan obat yang ditemukan di Kecamatan Pino Kabupaten Bengkulu Selatan yaitu sebanyak 20 spesies tumbuhan obat yang terdiri dari 16 famili.</w:t>
      </w:r>
      <w:proofErr w:type="gramEnd"/>
      <w:r w:rsidRPr="00BB016F">
        <w:rPr>
          <w:rFonts w:ascii="Times New Roman" w:hAnsi="Times New Roman" w:cs="Times New Roman"/>
          <w:sz w:val="20"/>
          <w:szCs w:val="20"/>
        </w:rPr>
        <w:t xml:space="preserve"> </w:t>
      </w:r>
      <w:proofErr w:type="gramStart"/>
      <w:r w:rsidRPr="00BB016F">
        <w:rPr>
          <w:rFonts w:ascii="Times New Roman" w:eastAsia="Times New Roman" w:hAnsi="Times New Roman" w:cs="Times New Roman"/>
          <w:color w:val="000000"/>
          <w:sz w:val="20"/>
          <w:szCs w:val="20"/>
          <w:lang w:eastAsia="id-ID"/>
        </w:rPr>
        <w:t>Tumbuhan obat tersebut digunakan untuk mengobati berbagai penyakit diantaranya sakit pinggang, amandel, maagh, sakit kepala dan lain-lain.</w:t>
      </w:r>
      <w:proofErr w:type="gramEnd"/>
      <w:r w:rsidRPr="00BB016F">
        <w:rPr>
          <w:rFonts w:ascii="Times New Roman" w:eastAsia="Times New Roman" w:hAnsi="Times New Roman" w:cs="Times New Roman"/>
          <w:color w:val="000000"/>
          <w:sz w:val="20"/>
          <w:szCs w:val="20"/>
          <w:lang w:eastAsia="id-ID"/>
        </w:rPr>
        <w:t xml:space="preserve"> </w:t>
      </w:r>
      <w:proofErr w:type="gramStart"/>
      <w:r w:rsidRPr="00BB016F">
        <w:rPr>
          <w:rFonts w:ascii="Times New Roman" w:eastAsia="Times New Roman" w:hAnsi="Times New Roman" w:cs="Times New Roman"/>
          <w:color w:val="000000"/>
          <w:sz w:val="20"/>
          <w:szCs w:val="20"/>
          <w:lang w:eastAsia="id-ID"/>
        </w:rPr>
        <w:t>Bagian dari tumbuhan yang digunakan adalah daun, batang, biji, umbi, akar dan seluruh bagian dari tumbuhan.</w:t>
      </w:r>
      <w:proofErr w:type="gramEnd"/>
      <w:r w:rsidRPr="00BB016F">
        <w:rPr>
          <w:rFonts w:ascii="Times New Roman" w:eastAsia="Times New Roman" w:hAnsi="Times New Roman" w:cs="Times New Roman"/>
          <w:color w:val="000000"/>
          <w:sz w:val="20"/>
          <w:szCs w:val="20"/>
          <w:lang w:eastAsia="id-ID"/>
        </w:rPr>
        <w:t xml:space="preserve"> </w:t>
      </w:r>
      <w:proofErr w:type="gramStart"/>
      <w:r>
        <w:rPr>
          <w:rFonts w:ascii="Times New Roman" w:eastAsia="Times New Roman" w:hAnsi="Times New Roman" w:cs="Times New Roman"/>
          <w:color w:val="000000"/>
          <w:sz w:val="20"/>
          <w:szCs w:val="20"/>
          <w:lang w:eastAsia="id-ID"/>
        </w:rPr>
        <w:t>Faktor Ekologi dilokasi penelitian suhu 26-29</w:t>
      </w:r>
      <w:r>
        <w:rPr>
          <w:rFonts w:ascii="Times New Roman" w:eastAsia="Times New Roman" w:hAnsi="Times New Roman" w:cs="Times New Roman"/>
          <w:color w:val="000000"/>
          <w:sz w:val="20"/>
          <w:szCs w:val="20"/>
          <w:vertAlign w:val="superscript"/>
          <w:lang w:eastAsia="id-ID"/>
        </w:rPr>
        <w:t>0</w:t>
      </w:r>
      <w:r>
        <w:rPr>
          <w:rFonts w:ascii="Times New Roman" w:eastAsia="Times New Roman" w:hAnsi="Times New Roman" w:cs="Times New Roman"/>
          <w:color w:val="000000"/>
          <w:sz w:val="20"/>
          <w:szCs w:val="20"/>
          <w:lang w:eastAsia="id-ID"/>
        </w:rPr>
        <w:t>C, Kelembaban 77-88%, Ph 6.</w:t>
      </w:r>
      <w:proofErr w:type="gramEnd"/>
      <w:r>
        <w:rPr>
          <w:rFonts w:ascii="Times New Roman" w:eastAsia="Times New Roman" w:hAnsi="Times New Roman" w:cs="Times New Roman"/>
          <w:color w:val="000000"/>
          <w:sz w:val="20"/>
          <w:szCs w:val="20"/>
          <w:lang w:eastAsia="id-ID"/>
        </w:rPr>
        <w:t xml:space="preserve"> </w:t>
      </w:r>
    </w:p>
    <w:p w14:paraId="6FDA1C88" w14:textId="77777777" w:rsidR="00B525DE" w:rsidRPr="00396639" w:rsidRDefault="00B525DE" w:rsidP="00B525DE">
      <w:pPr>
        <w:pStyle w:val="NoSpacing"/>
        <w:spacing w:before="240" w:line="360" w:lineRule="auto"/>
        <w:jc w:val="both"/>
        <w:rPr>
          <w:rFonts w:ascii="Times New Roman" w:hAnsi="Times New Roman" w:cs="Times New Roman"/>
          <w:sz w:val="20"/>
          <w:szCs w:val="20"/>
        </w:rPr>
      </w:pPr>
      <w:r w:rsidRPr="00BB016F">
        <w:rPr>
          <w:rFonts w:ascii="Times New Roman" w:hAnsi="Times New Roman" w:cs="Times New Roman"/>
          <w:b/>
          <w:sz w:val="20"/>
          <w:szCs w:val="20"/>
        </w:rPr>
        <w:t xml:space="preserve">Kata </w:t>
      </w:r>
      <w:proofErr w:type="gramStart"/>
      <w:r w:rsidRPr="00BB016F">
        <w:rPr>
          <w:rFonts w:ascii="Times New Roman" w:hAnsi="Times New Roman" w:cs="Times New Roman"/>
          <w:b/>
          <w:sz w:val="20"/>
          <w:szCs w:val="20"/>
        </w:rPr>
        <w:t>Kunci :</w:t>
      </w:r>
      <w:proofErr w:type="gramEnd"/>
      <w:r w:rsidRPr="00BB016F">
        <w:rPr>
          <w:rFonts w:ascii="Times New Roman" w:hAnsi="Times New Roman" w:cs="Times New Roman"/>
          <w:b/>
          <w:sz w:val="20"/>
          <w:szCs w:val="20"/>
        </w:rPr>
        <w:t xml:space="preserve"> </w:t>
      </w:r>
      <w:r w:rsidRPr="00396639">
        <w:rPr>
          <w:rFonts w:ascii="Times New Roman" w:hAnsi="Times New Roman" w:cs="Times New Roman"/>
          <w:sz w:val="20"/>
          <w:szCs w:val="20"/>
        </w:rPr>
        <w:t>Jenis-jenis, Tumbuhan obat, Kecamatan Pino</w:t>
      </w:r>
    </w:p>
    <w:p w14:paraId="2C2C6D72" w14:textId="77777777" w:rsidR="00B525DE" w:rsidRPr="00396639" w:rsidRDefault="00B525DE" w:rsidP="00693F84">
      <w:pPr>
        <w:spacing w:before="60" w:line="259" w:lineRule="auto"/>
        <w:ind w:left="271" w:right="312"/>
        <w:jc w:val="center"/>
        <w:rPr>
          <w:rFonts w:ascii="Times New Roman" w:hAnsi="Times New Roman" w:cs="Times New Roman"/>
          <w:sz w:val="24"/>
          <w:szCs w:val="24"/>
        </w:rPr>
      </w:pPr>
    </w:p>
    <w:p w14:paraId="2159B282" w14:textId="799CEFCF" w:rsidR="00396639" w:rsidRDefault="00396639" w:rsidP="00396639">
      <w:pPr>
        <w:spacing w:after="0"/>
        <w:jc w:val="both"/>
        <w:rPr>
          <w:rFonts w:ascii="Times New Roman" w:hAnsi="Times New Roman" w:cs="Times New Roman"/>
          <w:b/>
          <w:sz w:val="24"/>
          <w:szCs w:val="24"/>
        </w:rPr>
      </w:pPr>
      <w:r w:rsidRPr="00396639">
        <w:rPr>
          <w:rFonts w:ascii="Times New Roman" w:hAnsi="Times New Roman" w:cs="Times New Roman"/>
          <w:b/>
          <w:sz w:val="24"/>
          <w:szCs w:val="24"/>
        </w:rPr>
        <w:t>PENDAHULUAN</w:t>
      </w:r>
    </w:p>
    <w:p w14:paraId="29AA5085" w14:textId="77777777" w:rsidR="00396639" w:rsidRPr="00396639" w:rsidRDefault="00396639" w:rsidP="00396639">
      <w:pPr>
        <w:spacing w:after="0"/>
        <w:jc w:val="both"/>
        <w:rPr>
          <w:rFonts w:ascii="Times New Roman" w:hAnsi="Times New Roman" w:cs="Times New Roman"/>
          <w:b/>
          <w:sz w:val="8"/>
          <w:szCs w:val="24"/>
        </w:rPr>
      </w:pPr>
    </w:p>
    <w:p w14:paraId="28A249BD" w14:textId="77777777" w:rsidR="00396639" w:rsidRDefault="00396639" w:rsidP="00396639">
      <w:pPr>
        <w:spacing w:after="0"/>
        <w:ind w:firstLine="720"/>
        <w:jc w:val="both"/>
        <w:rPr>
          <w:rFonts w:ascii="Times New Roman" w:hAnsi="Times New Roman" w:cs="Times New Roman"/>
          <w:sz w:val="24"/>
          <w:szCs w:val="24"/>
        </w:rPr>
      </w:pPr>
      <w:proofErr w:type="gramStart"/>
      <w:r w:rsidRPr="00396639">
        <w:rPr>
          <w:rFonts w:ascii="Times New Roman" w:hAnsi="Times New Roman" w:cs="Times New Roman"/>
          <w:sz w:val="24"/>
          <w:szCs w:val="24"/>
        </w:rPr>
        <w:t>Masyarakat Indonesia telah mengenal tumbuhan obat sejak zaman dahulu dan memanfaatkannya untuk mengatasi berbagai masalah kesehatan.</w:t>
      </w:r>
      <w:proofErr w:type="gramEnd"/>
      <w:r w:rsidRPr="00396639">
        <w:rPr>
          <w:rFonts w:ascii="Times New Roman" w:hAnsi="Times New Roman" w:cs="Times New Roman"/>
          <w:sz w:val="24"/>
          <w:szCs w:val="24"/>
        </w:rPr>
        <w:t xml:space="preserve"> Pemanfaatan tumbuhan </w:t>
      </w:r>
      <w:proofErr w:type="gramStart"/>
      <w:r w:rsidRPr="00396639">
        <w:rPr>
          <w:rFonts w:ascii="Times New Roman" w:hAnsi="Times New Roman" w:cs="Times New Roman"/>
          <w:sz w:val="24"/>
          <w:szCs w:val="24"/>
        </w:rPr>
        <w:t>obat  untuk</w:t>
      </w:r>
      <w:proofErr w:type="gramEnd"/>
      <w:r w:rsidRPr="00396639">
        <w:rPr>
          <w:rFonts w:ascii="Times New Roman" w:hAnsi="Times New Roman" w:cs="Times New Roman"/>
          <w:sz w:val="24"/>
          <w:szCs w:val="24"/>
        </w:rPr>
        <w:t xml:space="preserve"> menyembuhkan penyakit didasarkan pada pengalaman yang diwariskan secara turun-temurun. Pemilihan bahan alami untuk pengobatan didasarkan pada penelitian yang menunjukan bahwa semua tumbuhan memiliki reseptor, struktur kimiawi dan hormon yang serupa dengan yang terdapat pada manusia </w:t>
      </w:r>
      <w:r w:rsidRPr="00396639">
        <w:rPr>
          <w:rFonts w:ascii="Times New Roman" w:hAnsi="Times New Roman" w:cs="Times New Roman"/>
          <w:sz w:val="24"/>
          <w:szCs w:val="24"/>
        </w:rPr>
        <w:fldChar w:fldCharType="begin" w:fldLock="1"/>
      </w:r>
      <w:r w:rsidRPr="00396639">
        <w:rPr>
          <w:rFonts w:ascii="Times New Roman" w:hAnsi="Times New Roman" w:cs="Times New Roman"/>
          <w:sz w:val="24"/>
          <w:szCs w:val="24"/>
        </w:rPr>
        <w:instrText>ADDIN CSL_CITATION {"citationItems":[{"id":"ITEM-1","itemData":{"DOI":"10.20527/jps.v5i1.5782","ISSN":"2355-5386","abstract":"ABSTRAK\r \r Gout adalah keadaan penumpukan kristal yang berasal dari gangguan metabolisme asam urat di dalam sendi, jaringan periartikular, tulang dan organ lainnya. Pasien yang menderita gout akan memiliki resiko dari kardiovaskular yang sangat tinggi, sehingga perlu strategi pencegahan yang optimal. Prevalensi asam urat di Indonesia terjadi pada usia di bawah 34 tahun yaitu sebesar 32%. Sejak zaman dahulu masyarakat Indonesia mengenal dan menggunakan tanaman berkhasiat obat sebagai salah satu upaya menanggulangi berbagai masalah kesehatan. Review bertujuan untuk membahas tanaman yang terkait dengan gout yang digunakan untuk mengurangi dan mencegah terjadinya gout berdasarkan literatur. Pada review artikel ini digunakan literatur online dan offline. Literatur online didapat dari jurnal publikasi lokal maupun internasional yang diperoleh dari penyedia jurnal di internet. Literatur offline yang digunakan yaitu buku dan e-book. Gout dapat diatasi dengan bahan alam yaitu Sirsak (Annonna muricata Linn.), Mahkota Dewa (Phaleria macrocarpa), Suruhan (Peperomia pellucida), Kulit Manggis (Garcinia mangostana L.) Daun Tempuyung (Sonchus arvensis) dan Daun Salam (Syzygium polyanthum).\r \r Kata Kunci : Asam urat, bahan alam, gout, tanaman\r \r \r ABSTRACT\r \r Gout is a state of buildup of crystals derived from metabolic disorders of uric acid in joints, periarticular tissues, bones and other organs. Patients suffering from gout will have a very high cardiovascular risk, so an optimal prevention strategy is needed. The prevalence of uric acid in Indonesia occurs at age below 34 years that is equal to 32%. Since ancient times the people of Indonesia know and use medicinal plants as one of the efforts to overcome various health problems. Review aims to discuss gout-related plants used to reduce and prevent the occurrence of gout based on literature. In this article review used the online and offline literature. Online literature is obtained from local and international publication journals obtained from journal providers on the internet. The offline literature used is books and e-books. Gout can be overcome with natural ingredients namely Soursop (Annonna muricata Linn.), Mahkota Dewa (Phaleria macrocarpa), Suruhan (Peperomia pellucida), Mangosteen (Garcinia mangostana L.) Tempuyung Leaf (Sonchus arvensis) and Leaf Salam (Syzygium polyanthum).\r \r Keywords: Uric acid, natural ingredients, gout, plants","author":[{"dropping-particle":"","family":"Fariz","given":"Abshar","non-dropping-particle":"","parse-names":false,"suffix":""},{"dropping-particle":"","family":"Sholihin","given":"Muhammad Aditya","non-dropping-particle":"","parse-names":false,"suffix":""},{"dropping-particle":"","family":"Fauzi","given":"Rakhmat","non-dropping-particle":"","parse-names":false,"suffix":""},{"dropping-particle":"","family":"Rizki","given":"Muhammad Ikhwan","non-dropping-particle":"","parse-names":false,"suffix":""}],"container-title":"Jurnal Pharmascience","id":"ITEM-1","issue":"1","issued":{"date-parts":[["2018"]]},"page":"22-31","title":"Review: Tanaman Obat yang Berefek Sebagai Antigout","type":"article-journal","volume":"5"},"uris":["http://www.mendeley.com/documents/?uuid=6a278551-6a72-4412-b793-6cac1f12d2d7"]}],"mendeley":{"formattedCitation":"(Fariz et al., 2018)","plainTextFormattedCitation":"(Fariz et al., 2018)","previouslyFormattedCitation":"(Fariz et al., 2018)"},"properties":{"noteIndex":0},"schema":"https://github.com/citation-style-language/schema/raw/master/csl-citation.json"}</w:instrText>
      </w:r>
      <w:r w:rsidRPr="00396639">
        <w:rPr>
          <w:rFonts w:ascii="Times New Roman" w:hAnsi="Times New Roman" w:cs="Times New Roman"/>
          <w:sz w:val="24"/>
          <w:szCs w:val="24"/>
        </w:rPr>
        <w:fldChar w:fldCharType="separate"/>
      </w:r>
      <w:r w:rsidRPr="00396639">
        <w:rPr>
          <w:rFonts w:ascii="Times New Roman" w:hAnsi="Times New Roman" w:cs="Times New Roman"/>
          <w:noProof/>
          <w:sz w:val="24"/>
          <w:szCs w:val="24"/>
        </w:rPr>
        <w:t xml:space="preserve">(Fariz </w:t>
      </w:r>
      <w:r w:rsidRPr="00396639">
        <w:rPr>
          <w:rFonts w:ascii="Times New Roman" w:hAnsi="Times New Roman" w:cs="Times New Roman"/>
          <w:i/>
          <w:noProof/>
          <w:sz w:val="24"/>
          <w:szCs w:val="24"/>
        </w:rPr>
        <w:t>et al</w:t>
      </w:r>
      <w:r w:rsidRPr="00396639">
        <w:rPr>
          <w:rFonts w:ascii="Times New Roman" w:hAnsi="Times New Roman" w:cs="Times New Roman"/>
          <w:noProof/>
          <w:sz w:val="24"/>
          <w:szCs w:val="24"/>
        </w:rPr>
        <w:t>., 2018)</w:t>
      </w:r>
      <w:r w:rsidRPr="00396639">
        <w:rPr>
          <w:rFonts w:ascii="Times New Roman" w:hAnsi="Times New Roman" w:cs="Times New Roman"/>
          <w:sz w:val="24"/>
          <w:szCs w:val="24"/>
        </w:rPr>
        <w:fldChar w:fldCharType="end"/>
      </w:r>
      <w:r w:rsidRPr="00396639">
        <w:rPr>
          <w:rFonts w:ascii="Times New Roman" w:hAnsi="Times New Roman" w:cs="Times New Roman"/>
          <w:sz w:val="24"/>
          <w:szCs w:val="24"/>
        </w:rPr>
        <w:t xml:space="preserve">. </w:t>
      </w:r>
    </w:p>
    <w:p w14:paraId="05DFCEDE" w14:textId="77777777" w:rsidR="00396639" w:rsidRPr="00396639" w:rsidRDefault="00396639" w:rsidP="00396639">
      <w:pPr>
        <w:spacing w:after="0"/>
        <w:ind w:firstLine="720"/>
        <w:jc w:val="both"/>
        <w:rPr>
          <w:rFonts w:ascii="Times New Roman" w:hAnsi="Times New Roman" w:cs="Times New Roman"/>
          <w:sz w:val="8"/>
          <w:szCs w:val="24"/>
        </w:rPr>
      </w:pPr>
    </w:p>
    <w:p w14:paraId="74F3A163" w14:textId="77777777" w:rsidR="00396639" w:rsidRPr="00396639" w:rsidRDefault="00396639" w:rsidP="00396639">
      <w:pPr>
        <w:spacing w:after="0"/>
        <w:ind w:firstLine="720"/>
        <w:jc w:val="both"/>
        <w:rPr>
          <w:rFonts w:ascii="Times New Roman" w:hAnsi="Times New Roman" w:cs="Times New Roman"/>
          <w:sz w:val="24"/>
          <w:szCs w:val="24"/>
        </w:rPr>
      </w:pPr>
      <w:r w:rsidRPr="00396639">
        <w:rPr>
          <w:rFonts w:ascii="Times New Roman" w:hAnsi="Times New Roman" w:cs="Times New Roman"/>
          <w:sz w:val="24"/>
          <w:szCs w:val="24"/>
        </w:rPr>
        <w:t xml:space="preserve">Tumbuhan obat adalah tumbuhan yang bagian-bagaiannya dapat diamnfaatkan seperti akar, batang, daun, buah, bunga, maupun hasil ekskresinya yang diyakini dapat menyembuhkan dan mengurangi rasa sakit </w:t>
      </w:r>
      <w:r w:rsidRPr="00396639">
        <w:rPr>
          <w:rFonts w:ascii="Times New Roman" w:hAnsi="Times New Roman" w:cs="Times New Roman"/>
          <w:sz w:val="24"/>
          <w:szCs w:val="24"/>
        </w:rPr>
        <w:fldChar w:fldCharType="begin" w:fldLock="1"/>
      </w:r>
      <w:r w:rsidRPr="00396639">
        <w:rPr>
          <w:rFonts w:ascii="Times New Roman" w:hAnsi="Times New Roman" w:cs="Times New Roman"/>
          <w:sz w:val="24"/>
          <w:szCs w:val="24"/>
        </w:rPr>
        <w:instrText>ADDIN CSL_CITATION {"citationItems":[{"id":"ITEM-1","itemData":{"DOI":"10.35799/jbl.11.2.2021.32017","ISSN":"2088-9569","abstract":"(Article History: Received January 12, 2021; Revised March 8, 2021; Accepted April 7, 2021) ABSTRAKTanaman obat merupakan tanaman yang memiliki komponen aktif dan diyakini oleh masyarakat dapat menyembuhkan penyakit. Penelitian ini bertujuan untuk menganalisis keanekaragaman dan pemanfaatan tanaman obat pada pekarangan di Dumoga Utara, Kabupaten Bolaang Mongondow, Sulawesi Utara. Metode pengambilan sampel menggunakan purposive sampling. Pemilihan responden dilakukan dengan metoda snowball sampling. Hasil penelitian didapatkkan sebanyak 25 famili, yang terdiri dari 46 spesies dan 2691 individu tanaman obat. Famili yang banyak ditemukan jumlah spesies dan individunya adalah Zingeberaceae, merupakan famili yang banyak ditemukan jumlah spesies dan individunya. Spesies yang memiliki kelimpahan tertinggi adalah Sauropus androgynus, kemudian Zingiber officinale dan Curcuma longa. Indek kekayaan, keanekaragaman dan kemerataan spesies tertinggi pada pekarangan Suku Jawa. Bentuk hidup tanaman obat yang paling banyak ditemukan adalah herba dan perdu. Daun merupakan bagian tanaman yang banyak dimanfaatkan untuk tanaman obat dan proses pengolahan umumnya dengan cara direbus.  Pemanfaatan tanaman obat pekarangan oleh masyarakat dapat digunakan untuk mengobati 18 jenis penyakit.Kata kunci: Tanaman obat; Zingiberaceae, Sauropus androgynus, herba.  ABSTRACTMedicinal plants are plants that have active components and are believed by the community to cure diseases. This study aims to analyze the diversity and utilization of medicinal plants in the yard in North Dumoga, Bolaang Mongondow Regency, North Sulawesi. The sampling method used was purposive sampling. The selection of respondents was carried out using the snowball sampling method. The results of the study were 25 families, consisting of 46 species and 2691 individual medicinal plants. The family with the highest number of species and individuals was Zingeberaceae, which was the family with the highest number of species and individuals. The species with the highest abundance were Sauropus androgynus, then Zingiber officinale and Curcuma longa. The highest index of species richness, diversity and evenness was in the Javanese tribe. The most common forms of medicinal plant life are herbs and shrubs. Leaves are part of a plant that is widely used for medicinal plants and in general processing by boiling. The use of yard medicinal plants by the community can be used to treat 18 types of diseases.Key words: Medicinal pla…","author":[{"dropping-particle":"","family":"Lestari","given":"Dewi","non-dropping-particle":"","parse-names":false,"suffix":""},{"dropping-particle":"","family":"Koneri","given":"Roni","non-dropping-particle":"","parse-names":false,"suffix":""},{"dropping-particle":"","family":"Maabuat","given":"Pience Veralyn","non-dropping-particle":"","parse-names":false,"suffix":""}],"container-title":"Jurnal Bios Logos","id":"ITEM-1","issue":"2","issued":{"date-parts":[["2021"]]},"page":"82","title":"Keanekaragaman dan Pemanfaatan Tanaman Obat pada Pekarangan di Dumoga Utara, Kabupaten Bolaang Mongondow, Sulawesi Utara","type":"article-journal","volume":"11"},"uris":["http://www.mendeley.com/documents/?uuid=b98eeb32-6ecd-45c8-bcba-82a7d7758719"]}],"mendeley":{"formattedCitation":"(Lestari et al., 2021)","plainTextFormattedCitation":"(Lestari et al., 2021)","previouslyFormattedCitation":"(Lestari et al., 2021)"},"properties":{"noteIndex":0},"schema":"https://github.com/citation-style-language/schema/raw/master/csl-citation.json"}</w:instrText>
      </w:r>
      <w:r w:rsidRPr="00396639">
        <w:rPr>
          <w:rFonts w:ascii="Times New Roman" w:hAnsi="Times New Roman" w:cs="Times New Roman"/>
          <w:sz w:val="24"/>
          <w:szCs w:val="24"/>
        </w:rPr>
        <w:fldChar w:fldCharType="separate"/>
      </w:r>
      <w:r w:rsidRPr="00396639">
        <w:rPr>
          <w:rFonts w:ascii="Times New Roman" w:hAnsi="Times New Roman" w:cs="Times New Roman"/>
          <w:noProof/>
          <w:sz w:val="24"/>
          <w:szCs w:val="24"/>
        </w:rPr>
        <w:t xml:space="preserve">(Lestari </w:t>
      </w:r>
      <w:r w:rsidRPr="00396639">
        <w:rPr>
          <w:rFonts w:ascii="Times New Roman" w:hAnsi="Times New Roman" w:cs="Times New Roman"/>
          <w:i/>
          <w:noProof/>
          <w:sz w:val="24"/>
          <w:szCs w:val="24"/>
        </w:rPr>
        <w:t>et al</w:t>
      </w:r>
      <w:r w:rsidRPr="00396639">
        <w:rPr>
          <w:rFonts w:ascii="Times New Roman" w:hAnsi="Times New Roman" w:cs="Times New Roman"/>
          <w:noProof/>
          <w:sz w:val="24"/>
          <w:szCs w:val="24"/>
        </w:rPr>
        <w:t>., 2021)</w:t>
      </w:r>
      <w:r w:rsidRPr="00396639">
        <w:rPr>
          <w:rFonts w:ascii="Times New Roman" w:hAnsi="Times New Roman" w:cs="Times New Roman"/>
          <w:sz w:val="24"/>
          <w:szCs w:val="24"/>
        </w:rPr>
        <w:fldChar w:fldCharType="end"/>
      </w:r>
      <w:r w:rsidRPr="00396639">
        <w:rPr>
          <w:rFonts w:ascii="Times New Roman" w:hAnsi="Times New Roman" w:cs="Times New Roman"/>
          <w:sz w:val="24"/>
          <w:szCs w:val="24"/>
        </w:rPr>
        <w:t>.</w:t>
      </w:r>
    </w:p>
    <w:p w14:paraId="760FD83D" w14:textId="77777777" w:rsidR="00396639" w:rsidRDefault="00396639" w:rsidP="00396639">
      <w:pPr>
        <w:spacing w:after="0"/>
        <w:ind w:firstLine="720"/>
        <w:jc w:val="both"/>
        <w:rPr>
          <w:rFonts w:ascii="Times New Roman" w:hAnsi="Times New Roman" w:cs="Times New Roman"/>
          <w:sz w:val="24"/>
          <w:szCs w:val="24"/>
        </w:rPr>
      </w:pPr>
      <w:r w:rsidRPr="00396639">
        <w:rPr>
          <w:rFonts w:ascii="Times New Roman" w:hAnsi="Times New Roman" w:cs="Times New Roman"/>
          <w:sz w:val="24"/>
          <w:szCs w:val="24"/>
        </w:rPr>
        <w:t xml:space="preserve">Tumbuhan obat adalah tumbuhan yang sebagian atau abgaian-bagiannya dimanfaatkan sebagai obat herbal baik digunakan tumbuhannya saja ataupun </w:t>
      </w:r>
      <w:r w:rsidRPr="00396639">
        <w:rPr>
          <w:rFonts w:ascii="Times New Roman" w:hAnsi="Times New Roman" w:cs="Times New Roman"/>
          <w:sz w:val="24"/>
          <w:szCs w:val="24"/>
        </w:rPr>
        <w:lastRenderedPageBreak/>
        <w:t xml:space="preserve">dicampur dengan bahan atau tumbuhan </w:t>
      </w:r>
      <w:proofErr w:type="gramStart"/>
      <w:r w:rsidRPr="00396639">
        <w:rPr>
          <w:rFonts w:ascii="Times New Roman" w:hAnsi="Times New Roman" w:cs="Times New Roman"/>
          <w:sz w:val="24"/>
          <w:szCs w:val="24"/>
        </w:rPr>
        <w:t>lain</w:t>
      </w:r>
      <w:proofErr w:type="gramEnd"/>
      <w:r w:rsidRPr="00396639">
        <w:rPr>
          <w:rFonts w:ascii="Times New Roman" w:hAnsi="Times New Roman" w:cs="Times New Roman"/>
          <w:sz w:val="24"/>
          <w:szCs w:val="24"/>
        </w:rPr>
        <w:t xml:space="preserve"> yang dipercaya dapat memeberikan efek baik untuk kesehatan. Tumbuhan obat adalah jenis tumbuhan yang sebagian atau  seluruh bagian-bagian tumbuhannya diguankan sebagai obat, bahan baku ataupun bahan obat </w:t>
      </w:r>
      <w:r w:rsidRPr="00396639">
        <w:rPr>
          <w:rFonts w:ascii="Times New Roman" w:hAnsi="Times New Roman" w:cs="Times New Roman"/>
          <w:sz w:val="24"/>
          <w:szCs w:val="24"/>
        </w:rPr>
        <w:fldChar w:fldCharType="begin" w:fldLock="1"/>
      </w:r>
      <w:r w:rsidRPr="00396639">
        <w:rPr>
          <w:rFonts w:ascii="Times New Roman" w:hAnsi="Times New Roman" w:cs="Times New Roman"/>
          <w:sz w:val="24"/>
          <w:szCs w:val="24"/>
        </w:rPr>
        <w:instrText>ADDIN CSL_CITATION {"citationItems":[{"id":"ITEM-1","itemData":{"abstract":"The perception of tourist about accessibility from Penelokan village to Toya Bungkah destination” has objective to known the tourist perceptions of accessibility in Toya Bungkah destination. Kinds data used are primary data and secondary data. The data was gain through observations, depth interviews, questionnaires, literature studies, and documentations. Sampling was gain by purposive sampling to option the data of accessibility. The respondents was choose by using quota sampling. Analyzed the perception of tourist by using attitude scale (Likert scale) to measure the results. The result of the research showed that the tourist perceptions of accessibility to Toya Bungkah were : Condition about access from Penelokan to Toya Bungkah get average score was 3.10 is good enough, Quality of access from Penelokan to Toya Bungkah get average score was 3.20 is good enough, Comfortable of access from Penelokan to Toya Bungkah get average score was 3.14 is good enough, Condition transportasion after arrived from Penelokan to Toya Bungkah get average score was 3,48 is good, View at around access the tourist can see from Penelokan to Toya Bungkah get average score was 4.08 is good, Safety with the path from Penelokan to Toya Bungkah get average score was 3.50 is good, Perception of the tourist about Toya Bungkah get average score was 3.76 is good.","author":[{"dropping-particle":"","family":"puji lestari","given":"","non-dropping-particle":"","parse-names":false,"suffix":""}],"container-title":"jurnal farmanesia","id":"ITEM-1","issue":"March","issued":{"date-parts":[["2016"]]},"page":"11-40","title":"studi tanaman khas sumatera utara yang berkhasiat obat","type":"article-journal","volume":"147"},"uris":["http://www.mendeley.com/documents/?uuid=3d6b2207-9191-42ee-aec2-3fb231cba3c0"]}],"mendeley":{"formattedCitation":"(puji lestari, 2016)","manualFormatting":"(Puji, 2016)","plainTextFormattedCitation":"(puji lestari, 2016)","previouslyFormattedCitation":"(puji lestari, 2016)"},"properties":{"noteIndex":0},"schema":"https://github.com/citation-style-language/schema/raw/master/csl-citation.json"}</w:instrText>
      </w:r>
      <w:r w:rsidRPr="00396639">
        <w:rPr>
          <w:rFonts w:ascii="Times New Roman" w:hAnsi="Times New Roman" w:cs="Times New Roman"/>
          <w:sz w:val="24"/>
          <w:szCs w:val="24"/>
        </w:rPr>
        <w:fldChar w:fldCharType="separate"/>
      </w:r>
      <w:r w:rsidRPr="00396639">
        <w:rPr>
          <w:rFonts w:ascii="Times New Roman" w:hAnsi="Times New Roman" w:cs="Times New Roman"/>
          <w:noProof/>
          <w:sz w:val="24"/>
          <w:szCs w:val="24"/>
        </w:rPr>
        <w:t>(Puji, 2016)</w:t>
      </w:r>
      <w:r w:rsidRPr="00396639">
        <w:rPr>
          <w:rFonts w:ascii="Times New Roman" w:hAnsi="Times New Roman" w:cs="Times New Roman"/>
          <w:sz w:val="24"/>
          <w:szCs w:val="24"/>
        </w:rPr>
        <w:fldChar w:fldCharType="end"/>
      </w:r>
      <w:r w:rsidRPr="00396639">
        <w:rPr>
          <w:rFonts w:ascii="Times New Roman" w:hAnsi="Times New Roman" w:cs="Times New Roman"/>
          <w:sz w:val="24"/>
          <w:szCs w:val="24"/>
        </w:rPr>
        <w:t>.</w:t>
      </w:r>
    </w:p>
    <w:p w14:paraId="418348FA" w14:textId="446CDB50" w:rsidR="00396639" w:rsidRPr="00396639" w:rsidRDefault="00396639" w:rsidP="00396639">
      <w:pPr>
        <w:spacing w:after="0"/>
        <w:jc w:val="both"/>
        <w:rPr>
          <w:rFonts w:ascii="Times New Roman" w:hAnsi="Times New Roman" w:cs="Times New Roman"/>
          <w:sz w:val="10"/>
          <w:szCs w:val="24"/>
        </w:rPr>
      </w:pPr>
    </w:p>
    <w:p w14:paraId="64937BF4" w14:textId="77777777" w:rsidR="00396639" w:rsidRPr="00396639" w:rsidRDefault="00396639" w:rsidP="00396639">
      <w:pPr>
        <w:spacing w:after="0"/>
        <w:ind w:firstLine="720"/>
        <w:jc w:val="both"/>
        <w:rPr>
          <w:rFonts w:ascii="Times New Roman" w:hAnsi="Times New Roman" w:cs="Times New Roman"/>
          <w:sz w:val="24"/>
          <w:szCs w:val="24"/>
        </w:rPr>
      </w:pPr>
      <w:proofErr w:type="gramStart"/>
      <w:r w:rsidRPr="00396639">
        <w:rPr>
          <w:rFonts w:ascii="Times New Roman" w:hAnsi="Times New Roman" w:cs="Times New Roman"/>
          <w:sz w:val="24"/>
          <w:szCs w:val="24"/>
        </w:rPr>
        <w:t>Berdasarkan survey awal masyarakat di Kecamatan Pino masih banyak yang menggunakan tumbuhan sebagai obat.</w:t>
      </w:r>
      <w:proofErr w:type="gramEnd"/>
      <w:r w:rsidRPr="00396639">
        <w:rPr>
          <w:rFonts w:ascii="Times New Roman" w:hAnsi="Times New Roman" w:cs="Times New Roman"/>
          <w:sz w:val="24"/>
          <w:szCs w:val="24"/>
        </w:rPr>
        <w:t xml:space="preserve"> Obat Herbal yang berasal dari tumbuhan mudah didapat, harganya relative terjangkau dan tidak menimbulkan efek </w:t>
      </w:r>
      <w:proofErr w:type="gramStart"/>
      <w:r w:rsidRPr="00396639">
        <w:rPr>
          <w:rFonts w:ascii="Times New Roman" w:hAnsi="Times New Roman" w:cs="Times New Roman"/>
          <w:sz w:val="24"/>
          <w:szCs w:val="24"/>
        </w:rPr>
        <w:t>samping  jika</w:t>
      </w:r>
      <w:proofErr w:type="gramEnd"/>
      <w:r w:rsidRPr="00396639">
        <w:rPr>
          <w:rFonts w:ascii="Times New Roman" w:hAnsi="Times New Roman" w:cs="Times New Roman"/>
          <w:sz w:val="24"/>
          <w:szCs w:val="24"/>
        </w:rPr>
        <w:t xml:space="preserve"> dibandingkan dengan obat dari bahan kimia. </w:t>
      </w:r>
      <w:proofErr w:type="gramStart"/>
      <w:r w:rsidRPr="00396639">
        <w:rPr>
          <w:rFonts w:ascii="Times New Roman" w:hAnsi="Times New Roman" w:cs="Times New Roman"/>
          <w:sz w:val="24"/>
          <w:szCs w:val="24"/>
        </w:rPr>
        <w:t>selain</w:t>
      </w:r>
      <w:proofErr w:type="gramEnd"/>
      <w:r w:rsidRPr="00396639">
        <w:rPr>
          <w:rFonts w:ascii="Times New Roman" w:hAnsi="Times New Roman" w:cs="Times New Roman"/>
          <w:sz w:val="24"/>
          <w:szCs w:val="24"/>
        </w:rPr>
        <w:t xml:space="preserve"> itu tanaman yang berkhasiat sebagai obat juga banyak ditemukan disekitar pedesaan dan pekarangan rumah baik yang sengaja ditanam maupun yang tidak ditanam.</w:t>
      </w:r>
    </w:p>
    <w:p w14:paraId="09073761" w14:textId="77777777" w:rsidR="00396639" w:rsidRPr="00396639" w:rsidRDefault="00396639" w:rsidP="00396639">
      <w:pPr>
        <w:spacing w:before="240"/>
        <w:ind w:firstLine="720"/>
        <w:jc w:val="both"/>
        <w:rPr>
          <w:rFonts w:ascii="Times New Roman" w:hAnsi="Times New Roman" w:cs="Times New Roman"/>
          <w:sz w:val="24"/>
          <w:szCs w:val="24"/>
        </w:rPr>
      </w:pPr>
      <w:proofErr w:type="gramStart"/>
      <w:r w:rsidRPr="00396639">
        <w:rPr>
          <w:rFonts w:ascii="Times New Roman" w:hAnsi="Times New Roman" w:cs="Times New Roman"/>
          <w:sz w:val="24"/>
          <w:szCs w:val="24"/>
        </w:rPr>
        <w:t>pendokumentasian</w:t>
      </w:r>
      <w:proofErr w:type="gramEnd"/>
      <w:r w:rsidRPr="00396639">
        <w:rPr>
          <w:rFonts w:ascii="Times New Roman" w:hAnsi="Times New Roman" w:cs="Times New Roman"/>
          <w:sz w:val="24"/>
          <w:szCs w:val="24"/>
        </w:rPr>
        <w:t xml:space="preserve"> dan data ilmiah tentang tanaman obat disana masih belum ada untuk itu perlu dilakukan penelitian jenis-jenis tumbuhan obat di Kecamatan Pino agar bisa membantu informasi ilmiah disana. </w:t>
      </w:r>
    </w:p>
    <w:p w14:paraId="74E441C0" w14:textId="77777777" w:rsidR="00396639" w:rsidRDefault="00396639" w:rsidP="00396639">
      <w:pPr>
        <w:spacing w:before="240" w:after="0"/>
        <w:jc w:val="both"/>
        <w:rPr>
          <w:rFonts w:ascii="Times New Roman" w:hAnsi="Times New Roman" w:cs="Times New Roman"/>
          <w:b/>
          <w:sz w:val="24"/>
          <w:szCs w:val="24"/>
        </w:rPr>
      </w:pPr>
      <w:r w:rsidRPr="00396639">
        <w:rPr>
          <w:rFonts w:ascii="Times New Roman" w:hAnsi="Times New Roman" w:cs="Times New Roman"/>
          <w:b/>
          <w:sz w:val="24"/>
          <w:szCs w:val="24"/>
        </w:rPr>
        <w:t>METODE PENELITIAN</w:t>
      </w:r>
    </w:p>
    <w:p w14:paraId="0E0DC943" w14:textId="77777777" w:rsidR="00396639" w:rsidRPr="00396639" w:rsidRDefault="00396639" w:rsidP="00396639">
      <w:pPr>
        <w:spacing w:before="240" w:after="0"/>
        <w:jc w:val="both"/>
        <w:rPr>
          <w:rFonts w:ascii="Times New Roman" w:hAnsi="Times New Roman" w:cs="Times New Roman"/>
          <w:b/>
          <w:sz w:val="2"/>
          <w:szCs w:val="24"/>
        </w:rPr>
      </w:pPr>
    </w:p>
    <w:p w14:paraId="73BB67D2" w14:textId="77777777" w:rsidR="00396639" w:rsidRPr="00396639" w:rsidRDefault="00396639" w:rsidP="00396639">
      <w:pPr>
        <w:ind w:firstLine="720"/>
        <w:jc w:val="both"/>
        <w:rPr>
          <w:rFonts w:ascii="Times New Roman" w:hAnsi="Times New Roman" w:cs="Times New Roman"/>
          <w:sz w:val="24"/>
          <w:szCs w:val="24"/>
        </w:rPr>
      </w:pPr>
      <w:proofErr w:type="gramStart"/>
      <w:r w:rsidRPr="00396639">
        <w:rPr>
          <w:rFonts w:ascii="Times New Roman" w:hAnsi="Times New Roman" w:cs="Times New Roman"/>
          <w:sz w:val="24"/>
          <w:szCs w:val="24"/>
        </w:rPr>
        <w:t>Metode yang digunakan dalam penelitian ini adalah metode Purposive Sampling.</w:t>
      </w:r>
      <w:proofErr w:type="gramEnd"/>
      <w:r w:rsidRPr="00396639">
        <w:rPr>
          <w:rFonts w:ascii="Times New Roman" w:hAnsi="Times New Roman" w:cs="Times New Roman"/>
          <w:sz w:val="24"/>
          <w:szCs w:val="24"/>
        </w:rPr>
        <w:t xml:space="preserve"> Metode Purposive Sampling adalah teknik pengambilan sampel dengan pertimbangan tertentu yang cenderung atau dominan banyak tumbuhan obat yang ditemukan dicatat kemudian diambil sebagai sample untuk dibuat herbarium dan di identifikasi. </w:t>
      </w:r>
    </w:p>
    <w:p w14:paraId="778AD3E7" w14:textId="77777777" w:rsidR="00396639" w:rsidRPr="00396639" w:rsidRDefault="00396639" w:rsidP="00396639">
      <w:pPr>
        <w:pStyle w:val="ListParagraph"/>
        <w:numPr>
          <w:ilvl w:val="0"/>
          <w:numId w:val="17"/>
        </w:numPr>
        <w:spacing w:after="0" w:line="276" w:lineRule="auto"/>
        <w:ind w:left="360"/>
        <w:jc w:val="both"/>
        <w:rPr>
          <w:rFonts w:ascii="Times New Roman" w:hAnsi="Times New Roman" w:cs="Times New Roman"/>
          <w:sz w:val="24"/>
          <w:szCs w:val="24"/>
        </w:rPr>
      </w:pPr>
      <w:r w:rsidRPr="00396639">
        <w:rPr>
          <w:rFonts w:ascii="Times New Roman" w:hAnsi="Times New Roman" w:cs="Times New Roman"/>
          <w:b/>
          <w:sz w:val="24"/>
          <w:szCs w:val="24"/>
        </w:rPr>
        <w:t>Tempat dan Waktu Penelitian</w:t>
      </w:r>
    </w:p>
    <w:p w14:paraId="23F0456C" w14:textId="77777777" w:rsidR="00396639" w:rsidRDefault="00396639" w:rsidP="00396639">
      <w:pPr>
        <w:spacing w:after="0"/>
        <w:ind w:left="360" w:firstLine="720"/>
        <w:jc w:val="both"/>
        <w:rPr>
          <w:rFonts w:ascii="Times New Roman" w:hAnsi="Times New Roman" w:cs="Times New Roman"/>
          <w:sz w:val="24"/>
          <w:szCs w:val="24"/>
        </w:rPr>
      </w:pPr>
      <w:proofErr w:type="gramStart"/>
      <w:r w:rsidRPr="00396639">
        <w:rPr>
          <w:rFonts w:ascii="Times New Roman" w:hAnsi="Times New Roman" w:cs="Times New Roman"/>
          <w:sz w:val="24"/>
          <w:szCs w:val="24"/>
        </w:rPr>
        <w:t>Penelitian telah dilaksanakan pada bulan Januari-Februari 2023 di Kecamatan Pino Kabupaten Bengkulu Selatan.</w:t>
      </w:r>
      <w:proofErr w:type="gramEnd"/>
      <w:r w:rsidRPr="00396639">
        <w:rPr>
          <w:rFonts w:ascii="Times New Roman" w:hAnsi="Times New Roman" w:cs="Times New Roman"/>
          <w:sz w:val="24"/>
          <w:szCs w:val="24"/>
        </w:rPr>
        <w:t xml:space="preserve"> Sedangkan identifikasi </w:t>
      </w:r>
      <w:proofErr w:type="gramStart"/>
      <w:r w:rsidRPr="00396639">
        <w:rPr>
          <w:rFonts w:ascii="Times New Roman" w:hAnsi="Times New Roman" w:cs="Times New Roman"/>
          <w:sz w:val="24"/>
          <w:szCs w:val="24"/>
        </w:rPr>
        <w:t>akan</w:t>
      </w:r>
      <w:proofErr w:type="gramEnd"/>
      <w:r w:rsidRPr="00396639">
        <w:rPr>
          <w:rFonts w:ascii="Times New Roman" w:hAnsi="Times New Roman" w:cs="Times New Roman"/>
          <w:sz w:val="24"/>
          <w:szCs w:val="24"/>
        </w:rPr>
        <w:t xml:space="preserve"> dilakukan di Laboratorium Biologi Universitas Muhammadiyah Bengkulu.</w:t>
      </w:r>
    </w:p>
    <w:p w14:paraId="041638A3" w14:textId="77777777" w:rsidR="00396639" w:rsidRPr="00396639" w:rsidRDefault="00396639" w:rsidP="00396639">
      <w:pPr>
        <w:spacing w:after="0"/>
        <w:ind w:left="360" w:firstLine="720"/>
        <w:jc w:val="both"/>
        <w:rPr>
          <w:rFonts w:ascii="Times New Roman" w:hAnsi="Times New Roman" w:cs="Times New Roman"/>
          <w:sz w:val="16"/>
          <w:szCs w:val="24"/>
        </w:rPr>
      </w:pPr>
    </w:p>
    <w:p w14:paraId="53A4077E" w14:textId="77777777" w:rsidR="00396639" w:rsidRPr="00396639" w:rsidRDefault="00396639" w:rsidP="00396639">
      <w:pPr>
        <w:pStyle w:val="ListParagraph"/>
        <w:numPr>
          <w:ilvl w:val="0"/>
          <w:numId w:val="17"/>
        </w:numPr>
        <w:spacing w:after="0" w:line="276" w:lineRule="auto"/>
        <w:ind w:left="360"/>
        <w:jc w:val="both"/>
        <w:rPr>
          <w:rFonts w:ascii="Times New Roman" w:hAnsi="Times New Roman" w:cs="Times New Roman"/>
          <w:sz w:val="24"/>
          <w:szCs w:val="24"/>
        </w:rPr>
      </w:pPr>
      <w:r w:rsidRPr="00396639">
        <w:rPr>
          <w:rFonts w:ascii="Times New Roman" w:hAnsi="Times New Roman" w:cs="Times New Roman"/>
          <w:b/>
          <w:sz w:val="24"/>
          <w:szCs w:val="24"/>
        </w:rPr>
        <w:t>Alat dan Bahan</w:t>
      </w:r>
    </w:p>
    <w:p w14:paraId="56C03CA5" w14:textId="77777777" w:rsidR="00396639" w:rsidRDefault="00396639" w:rsidP="00396639">
      <w:pPr>
        <w:spacing w:after="0"/>
        <w:ind w:left="360" w:firstLine="720"/>
        <w:jc w:val="both"/>
        <w:rPr>
          <w:rFonts w:ascii="Times New Roman" w:hAnsi="Times New Roman" w:cs="Times New Roman"/>
          <w:sz w:val="24"/>
          <w:szCs w:val="24"/>
        </w:rPr>
      </w:pPr>
      <w:r w:rsidRPr="00396639">
        <w:rPr>
          <w:rFonts w:ascii="Times New Roman" w:hAnsi="Times New Roman" w:cs="Times New Roman"/>
          <w:sz w:val="24"/>
          <w:szCs w:val="24"/>
        </w:rPr>
        <w:t>Alat dan Bahan yang digunakan dalam penelitian ini adalah alkohol 70%, buku panduan, Gunting, Pisau, Kamera, tali, Kantong Plastik, Alat Tulis, Kertas Label, Kertas Koran, dan album.</w:t>
      </w:r>
    </w:p>
    <w:p w14:paraId="63878651" w14:textId="77777777" w:rsidR="00396639" w:rsidRPr="00396639" w:rsidRDefault="00396639" w:rsidP="00396639">
      <w:pPr>
        <w:spacing w:after="0"/>
        <w:ind w:left="360" w:firstLine="720"/>
        <w:jc w:val="both"/>
        <w:rPr>
          <w:rFonts w:ascii="Times New Roman" w:hAnsi="Times New Roman" w:cs="Times New Roman"/>
          <w:sz w:val="12"/>
          <w:szCs w:val="24"/>
        </w:rPr>
      </w:pPr>
    </w:p>
    <w:p w14:paraId="27E377E9" w14:textId="77777777" w:rsidR="00396639" w:rsidRPr="00396639" w:rsidRDefault="00396639" w:rsidP="00396639">
      <w:pPr>
        <w:pStyle w:val="ListParagraph"/>
        <w:numPr>
          <w:ilvl w:val="0"/>
          <w:numId w:val="17"/>
        </w:numPr>
        <w:spacing w:after="0" w:line="276" w:lineRule="auto"/>
        <w:ind w:left="360"/>
        <w:jc w:val="both"/>
        <w:rPr>
          <w:rFonts w:ascii="Times New Roman" w:hAnsi="Times New Roman" w:cs="Times New Roman"/>
          <w:b/>
          <w:sz w:val="24"/>
          <w:szCs w:val="24"/>
        </w:rPr>
      </w:pPr>
      <w:r w:rsidRPr="00396639">
        <w:rPr>
          <w:rFonts w:ascii="Times New Roman" w:hAnsi="Times New Roman" w:cs="Times New Roman"/>
          <w:b/>
          <w:sz w:val="24"/>
          <w:szCs w:val="24"/>
        </w:rPr>
        <w:t>Teknik Pengumpulan Data</w:t>
      </w:r>
    </w:p>
    <w:p w14:paraId="5C7BE3AF" w14:textId="77777777" w:rsidR="00396639" w:rsidRPr="00396639" w:rsidRDefault="00396639" w:rsidP="00396639">
      <w:pPr>
        <w:pStyle w:val="ListParagraph"/>
        <w:numPr>
          <w:ilvl w:val="0"/>
          <w:numId w:val="18"/>
        </w:numPr>
        <w:spacing w:after="0" w:line="276" w:lineRule="auto"/>
        <w:jc w:val="both"/>
        <w:rPr>
          <w:rFonts w:ascii="Times New Roman" w:hAnsi="Times New Roman" w:cs="Times New Roman"/>
          <w:b/>
          <w:sz w:val="24"/>
          <w:szCs w:val="24"/>
        </w:rPr>
      </w:pPr>
      <w:r w:rsidRPr="00396639">
        <w:rPr>
          <w:rFonts w:ascii="Times New Roman" w:hAnsi="Times New Roman" w:cs="Times New Roman"/>
          <w:b/>
          <w:sz w:val="24"/>
          <w:szCs w:val="24"/>
        </w:rPr>
        <w:t>Pengambilan Sampel</w:t>
      </w:r>
    </w:p>
    <w:p w14:paraId="17DA99B4" w14:textId="77777777" w:rsidR="00396639" w:rsidRDefault="00396639" w:rsidP="00396639">
      <w:pPr>
        <w:spacing w:after="0"/>
        <w:ind w:left="720"/>
        <w:jc w:val="both"/>
        <w:rPr>
          <w:rFonts w:ascii="Times New Roman" w:hAnsi="Times New Roman" w:cs="Times New Roman"/>
          <w:sz w:val="24"/>
          <w:szCs w:val="24"/>
        </w:rPr>
      </w:pPr>
      <w:proofErr w:type="gramStart"/>
      <w:r w:rsidRPr="00396639">
        <w:rPr>
          <w:rFonts w:ascii="Times New Roman" w:hAnsi="Times New Roman" w:cs="Times New Roman"/>
          <w:sz w:val="24"/>
          <w:szCs w:val="24"/>
        </w:rPr>
        <w:t>Pengambilan sampel dilakukan langsung di lokasi Penelitian dan sampel yang ditemukan dilapangan dikumpulkan dari tanaman tersebut.</w:t>
      </w:r>
      <w:proofErr w:type="gramEnd"/>
      <w:r w:rsidRPr="00396639">
        <w:rPr>
          <w:rFonts w:ascii="Times New Roman" w:hAnsi="Times New Roman" w:cs="Times New Roman"/>
          <w:sz w:val="24"/>
          <w:szCs w:val="24"/>
        </w:rPr>
        <w:t xml:space="preserve"> Selanjutnya setiap tumbuhan yang ditemukan yang memungkinkan diambil diberi label dan sampel asli dipoto menggunakan kamera kemudian dibuat Herbarium dan di identifikasi. </w:t>
      </w:r>
    </w:p>
    <w:p w14:paraId="41EED71F" w14:textId="77777777" w:rsidR="00396639" w:rsidRDefault="00396639" w:rsidP="00396639">
      <w:pPr>
        <w:spacing w:after="0"/>
        <w:ind w:left="720"/>
        <w:jc w:val="both"/>
        <w:rPr>
          <w:rFonts w:ascii="Times New Roman" w:hAnsi="Times New Roman" w:cs="Times New Roman"/>
          <w:sz w:val="24"/>
          <w:szCs w:val="24"/>
        </w:rPr>
      </w:pPr>
    </w:p>
    <w:p w14:paraId="02BF9A8E" w14:textId="77777777" w:rsidR="00396639" w:rsidRDefault="00396639" w:rsidP="00396639">
      <w:pPr>
        <w:spacing w:after="0"/>
        <w:ind w:left="720"/>
        <w:jc w:val="both"/>
        <w:rPr>
          <w:rFonts w:ascii="Times New Roman" w:hAnsi="Times New Roman" w:cs="Times New Roman"/>
          <w:sz w:val="24"/>
          <w:szCs w:val="24"/>
        </w:rPr>
      </w:pPr>
    </w:p>
    <w:p w14:paraId="0B98E858" w14:textId="77777777" w:rsidR="00396639" w:rsidRPr="00396639" w:rsidRDefault="00396639" w:rsidP="00396639">
      <w:pPr>
        <w:spacing w:after="0"/>
        <w:ind w:left="720"/>
        <w:jc w:val="both"/>
        <w:rPr>
          <w:rFonts w:ascii="Times New Roman" w:hAnsi="Times New Roman" w:cs="Times New Roman"/>
          <w:sz w:val="24"/>
          <w:szCs w:val="24"/>
        </w:rPr>
      </w:pPr>
    </w:p>
    <w:p w14:paraId="38473BCC" w14:textId="77777777" w:rsidR="00396639" w:rsidRPr="00396639" w:rsidRDefault="00396639" w:rsidP="00396639">
      <w:pPr>
        <w:pStyle w:val="ListParagraph"/>
        <w:numPr>
          <w:ilvl w:val="0"/>
          <w:numId w:val="18"/>
        </w:numPr>
        <w:spacing w:after="0" w:line="276" w:lineRule="auto"/>
        <w:jc w:val="both"/>
        <w:rPr>
          <w:rFonts w:ascii="Times New Roman" w:hAnsi="Times New Roman" w:cs="Times New Roman"/>
          <w:b/>
          <w:sz w:val="24"/>
          <w:szCs w:val="24"/>
        </w:rPr>
      </w:pPr>
      <w:r w:rsidRPr="00396639">
        <w:rPr>
          <w:rFonts w:ascii="Times New Roman" w:hAnsi="Times New Roman" w:cs="Times New Roman"/>
          <w:b/>
          <w:sz w:val="24"/>
          <w:szCs w:val="24"/>
        </w:rPr>
        <w:lastRenderedPageBreak/>
        <w:t>Wawancara</w:t>
      </w:r>
    </w:p>
    <w:p w14:paraId="1FCDDDCC" w14:textId="77777777" w:rsidR="00396639" w:rsidRDefault="00396639" w:rsidP="00396639">
      <w:pPr>
        <w:spacing w:after="0"/>
        <w:ind w:left="720"/>
        <w:jc w:val="both"/>
        <w:rPr>
          <w:rFonts w:ascii="Times New Roman" w:hAnsi="Times New Roman" w:cs="Times New Roman"/>
          <w:sz w:val="24"/>
          <w:szCs w:val="24"/>
        </w:rPr>
      </w:pPr>
      <w:proofErr w:type="gramStart"/>
      <w:r w:rsidRPr="00396639">
        <w:rPr>
          <w:rFonts w:ascii="Times New Roman" w:hAnsi="Times New Roman" w:cs="Times New Roman"/>
          <w:sz w:val="24"/>
          <w:szCs w:val="24"/>
        </w:rPr>
        <w:t>Wawancara  dilakukan</w:t>
      </w:r>
      <w:proofErr w:type="gramEnd"/>
      <w:r w:rsidRPr="00396639">
        <w:rPr>
          <w:rFonts w:ascii="Times New Roman" w:hAnsi="Times New Roman" w:cs="Times New Roman"/>
          <w:sz w:val="24"/>
          <w:szCs w:val="24"/>
        </w:rPr>
        <w:t xml:space="preserve"> langsung kepada, mantri, orang yang dituakan atau warga yang mengetahui tentang tumbuhan obat di lokasi penelitian di Kecamatan Pino Kabupaten Bengkulu Selatan. </w:t>
      </w:r>
    </w:p>
    <w:p w14:paraId="6138BC73" w14:textId="77777777" w:rsidR="00396639" w:rsidRPr="00396639" w:rsidRDefault="00396639" w:rsidP="00396639">
      <w:pPr>
        <w:spacing w:after="0"/>
        <w:ind w:left="720"/>
        <w:jc w:val="both"/>
        <w:rPr>
          <w:rFonts w:ascii="Times New Roman" w:hAnsi="Times New Roman" w:cs="Times New Roman"/>
          <w:sz w:val="12"/>
          <w:szCs w:val="24"/>
        </w:rPr>
      </w:pPr>
    </w:p>
    <w:p w14:paraId="37C2A909" w14:textId="77777777" w:rsidR="00396639" w:rsidRPr="00396639" w:rsidRDefault="00396639" w:rsidP="00396639">
      <w:pPr>
        <w:pStyle w:val="ListParagraph"/>
        <w:numPr>
          <w:ilvl w:val="0"/>
          <w:numId w:val="18"/>
        </w:numPr>
        <w:spacing w:after="0" w:line="276" w:lineRule="auto"/>
        <w:jc w:val="both"/>
        <w:rPr>
          <w:rFonts w:ascii="Times New Roman" w:hAnsi="Times New Roman" w:cs="Times New Roman"/>
          <w:b/>
          <w:sz w:val="24"/>
          <w:szCs w:val="24"/>
        </w:rPr>
      </w:pPr>
      <w:r w:rsidRPr="00396639">
        <w:rPr>
          <w:rFonts w:ascii="Times New Roman" w:hAnsi="Times New Roman" w:cs="Times New Roman"/>
          <w:b/>
          <w:sz w:val="24"/>
          <w:szCs w:val="24"/>
        </w:rPr>
        <w:t>Pengukuran Faktor Ekologi</w:t>
      </w:r>
    </w:p>
    <w:p w14:paraId="41DB9483" w14:textId="77777777" w:rsidR="00396639" w:rsidRPr="00396639" w:rsidRDefault="00396639" w:rsidP="00396639">
      <w:pPr>
        <w:pStyle w:val="ListParagraph"/>
        <w:numPr>
          <w:ilvl w:val="0"/>
          <w:numId w:val="19"/>
        </w:numPr>
        <w:spacing w:after="0" w:line="276" w:lineRule="auto"/>
        <w:jc w:val="both"/>
        <w:rPr>
          <w:rFonts w:ascii="Times New Roman" w:hAnsi="Times New Roman" w:cs="Times New Roman"/>
          <w:sz w:val="24"/>
          <w:szCs w:val="24"/>
        </w:rPr>
      </w:pPr>
      <w:r w:rsidRPr="00396639">
        <w:rPr>
          <w:rFonts w:ascii="Times New Roman" w:hAnsi="Times New Roman" w:cs="Times New Roman"/>
          <w:sz w:val="24"/>
          <w:szCs w:val="24"/>
        </w:rPr>
        <w:t>Suhu dan Kelembaban Udara</w:t>
      </w:r>
    </w:p>
    <w:p w14:paraId="1FDD420E" w14:textId="77777777" w:rsidR="00396639" w:rsidRPr="00396639" w:rsidRDefault="00396639" w:rsidP="00396639">
      <w:pPr>
        <w:spacing w:after="0"/>
        <w:ind w:left="1080"/>
        <w:jc w:val="both"/>
        <w:rPr>
          <w:rFonts w:ascii="Times New Roman" w:hAnsi="Times New Roman" w:cs="Times New Roman"/>
          <w:sz w:val="24"/>
          <w:szCs w:val="24"/>
        </w:rPr>
      </w:pPr>
      <w:proofErr w:type="gramStart"/>
      <w:r w:rsidRPr="00396639">
        <w:rPr>
          <w:rFonts w:ascii="Times New Roman" w:hAnsi="Times New Roman" w:cs="Times New Roman"/>
          <w:sz w:val="24"/>
          <w:szCs w:val="24"/>
        </w:rPr>
        <w:t>Pengukuran dilakukan dengan menggunakan alat thermohigrometer.</w:t>
      </w:r>
      <w:proofErr w:type="gramEnd"/>
      <w:r w:rsidRPr="00396639">
        <w:rPr>
          <w:rFonts w:ascii="Times New Roman" w:hAnsi="Times New Roman" w:cs="Times New Roman"/>
          <w:sz w:val="24"/>
          <w:szCs w:val="24"/>
        </w:rPr>
        <w:t xml:space="preserve"> Caranya alat diletakkan selama 10 menit pada tempat yang </w:t>
      </w:r>
      <w:proofErr w:type="gramStart"/>
      <w:r w:rsidRPr="00396639">
        <w:rPr>
          <w:rFonts w:ascii="Times New Roman" w:hAnsi="Times New Roman" w:cs="Times New Roman"/>
          <w:sz w:val="24"/>
          <w:szCs w:val="24"/>
        </w:rPr>
        <w:t>akan</w:t>
      </w:r>
      <w:proofErr w:type="gramEnd"/>
      <w:r w:rsidRPr="00396639">
        <w:rPr>
          <w:rFonts w:ascii="Times New Roman" w:hAnsi="Times New Roman" w:cs="Times New Roman"/>
          <w:sz w:val="24"/>
          <w:szCs w:val="24"/>
        </w:rPr>
        <w:t xml:space="preserve"> diukur, kemudian catat hasilnya.</w:t>
      </w:r>
    </w:p>
    <w:p w14:paraId="063BCC1C" w14:textId="77777777" w:rsidR="00396639" w:rsidRPr="00396639" w:rsidRDefault="00396639" w:rsidP="00396639">
      <w:pPr>
        <w:pStyle w:val="ListParagraph"/>
        <w:numPr>
          <w:ilvl w:val="0"/>
          <w:numId w:val="19"/>
        </w:numPr>
        <w:spacing w:after="0" w:line="276" w:lineRule="auto"/>
        <w:jc w:val="both"/>
        <w:rPr>
          <w:rFonts w:ascii="Times New Roman" w:hAnsi="Times New Roman" w:cs="Times New Roman"/>
          <w:sz w:val="24"/>
          <w:szCs w:val="24"/>
        </w:rPr>
      </w:pPr>
      <w:r w:rsidRPr="00396639">
        <w:rPr>
          <w:rFonts w:ascii="Times New Roman" w:hAnsi="Times New Roman" w:cs="Times New Roman"/>
          <w:sz w:val="24"/>
          <w:szCs w:val="24"/>
        </w:rPr>
        <w:t>Ph Tanah</w:t>
      </w:r>
    </w:p>
    <w:p w14:paraId="3F120A6A" w14:textId="77777777" w:rsidR="00396639" w:rsidRDefault="00396639" w:rsidP="00396639">
      <w:pPr>
        <w:spacing w:after="0"/>
        <w:ind w:left="1080"/>
        <w:jc w:val="both"/>
        <w:rPr>
          <w:rFonts w:ascii="Times New Roman" w:hAnsi="Times New Roman" w:cs="Times New Roman"/>
          <w:sz w:val="24"/>
          <w:szCs w:val="24"/>
        </w:rPr>
      </w:pPr>
      <w:proofErr w:type="gramStart"/>
      <w:r w:rsidRPr="00396639">
        <w:rPr>
          <w:rFonts w:ascii="Times New Roman" w:hAnsi="Times New Roman" w:cs="Times New Roman"/>
          <w:sz w:val="24"/>
          <w:szCs w:val="24"/>
        </w:rPr>
        <w:t>Pengukuran pH Tanah dilakukan dengan menggunakan alat soiltester.</w:t>
      </w:r>
      <w:proofErr w:type="gramEnd"/>
      <w:r w:rsidRPr="00396639">
        <w:rPr>
          <w:rFonts w:ascii="Times New Roman" w:hAnsi="Times New Roman" w:cs="Times New Roman"/>
          <w:sz w:val="24"/>
          <w:szCs w:val="24"/>
        </w:rPr>
        <w:t xml:space="preserve"> Caranya alat ditancapkan kedalam tanah yang </w:t>
      </w:r>
      <w:proofErr w:type="gramStart"/>
      <w:r w:rsidRPr="00396639">
        <w:rPr>
          <w:rFonts w:ascii="Times New Roman" w:hAnsi="Times New Roman" w:cs="Times New Roman"/>
          <w:sz w:val="24"/>
          <w:szCs w:val="24"/>
        </w:rPr>
        <w:t>akan</w:t>
      </w:r>
      <w:proofErr w:type="gramEnd"/>
      <w:r w:rsidRPr="00396639">
        <w:rPr>
          <w:rFonts w:ascii="Times New Roman" w:hAnsi="Times New Roman" w:cs="Times New Roman"/>
          <w:sz w:val="24"/>
          <w:szCs w:val="24"/>
        </w:rPr>
        <w:t xml:space="preserve"> diukur kelembabannya. </w:t>
      </w:r>
    </w:p>
    <w:p w14:paraId="58A277B8" w14:textId="77777777" w:rsidR="00396639" w:rsidRPr="00396639" w:rsidRDefault="00396639" w:rsidP="00396639">
      <w:pPr>
        <w:spacing w:after="0"/>
        <w:ind w:left="1080"/>
        <w:jc w:val="both"/>
        <w:rPr>
          <w:rFonts w:ascii="Times New Roman" w:hAnsi="Times New Roman" w:cs="Times New Roman"/>
          <w:sz w:val="12"/>
          <w:szCs w:val="24"/>
        </w:rPr>
      </w:pPr>
    </w:p>
    <w:p w14:paraId="32265FD9" w14:textId="4D6ADDAC" w:rsidR="00396639" w:rsidRPr="00396639" w:rsidRDefault="00396639" w:rsidP="00396639">
      <w:pPr>
        <w:spacing w:after="0"/>
        <w:ind w:left="360"/>
        <w:jc w:val="both"/>
        <w:rPr>
          <w:rFonts w:ascii="Times New Roman" w:hAnsi="Times New Roman" w:cs="Times New Roman"/>
          <w:sz w:val="24"/>
          <w:szCs w:val="24"/>
        </w:rPr>
      </w:pPr>
      <w:proofErr w:type="gramStart"/>
      <w:r w:rsidRPr="00396639">
        <w:rPr>
          <w:rFonts w:ascii="Times New Roman" w:hAnsi="Times New Roman" w:cs="Times New Roman"/>
          <w:b/>
          <w:sz w:val="24"/>
          <w:szCs w:val="24"/>
        </w:rPr>
        <w:t>d</w:t>
      </w:r>
      <w:proofErr w:type="gramEnd"/>
      <w:r w:rsidRPr="00396639">
        <w:rPr>
          <w:rFonts w:ascii="Times New Roman" w:hAnsi="Times New Roman" w:cs="Times New Roman"/>
          <w:b/>
          <w:sz w:val="24"/>
          <w:szCs w:val="24"/>
        </w:rPr>
        <w:t>. Pembuatan Herbarium</w:t>
      </w:r>
    </w:p>
    <w:p w14:paraId="0537CB6C" w14:textId="77777777" w:rsidR="00396639" w:rsidRPr="00396639" w:rsidRDefault="00396639" w:rsidP="00396639">
      <w:pPr>
        <w:spacing w:after="0"/>
        <w:ind w:left="720"/>
        <w:jc w:val="both"/>
        <w:rPr>
          <w:rFonts w:ascii="Times New Roman" w:hAnsi="Times New Roman" w:cs="Times New Roman"/>
          <w:sz w:val="24"/>
          <w:szCs w:val="24"/>
        </w:rPr>
      </w:pPr>
      <w:r w:rsidRPr="00396639">
        <w:rPr>
          <w:rFonts w:ascii="Times New Roman" w:hAnsi="Times New Roman" w:cs="Times New Roman"/>
          <w:sz w:val="24"/>
          <w:szCs w:val="24"/>
        </w:rPr>
        <w:t xml:space="preserve">Adapun langkah-langkah pembuatan Herbarium menurut Pratiwi (2016) sebagai </w:t>
      </w:r>
      <w:proofErr w:type="gramStart"/>
      <w:r w:rsidRPr="00396639">
        <w:rPr>
          <w:rFonts w:ascii="Times New Roman" w:hAnsi="Times New Roman" w:cs="Times New Roman"/>
          <w:sz w:val="24"/>
          <w:szCs w:val="24"/>
        </w:rPr>
        <w:t>berikut :</w:t>
      </w:r>
      <w:proofErr w:type="gramEnd"/>
    </w:p>
    <w:p w14:paraId="48839B91" w14:textId="77777777" w:rsidR="00396639" w:rsidRPr="00396639" w:rsidRDefault="00396639" w:rsidP="00396639">
      <w:pPr>
        <w:pStyle w:val="ListParagraph"/>
        <w:numPr>
          <w:ilvl w:val="0"/>
          <w:numId w:val="20"/>
        </w:numPr>
        <w:spacing w:after="200" w:line="276" w:lineRule="auto"/>
        <w:ind w:left="1080"/>
        <w:jc w:val="both"/>
        <w:rPr>
          <w:rFonts w:ascii="Times New Roman" w:hAnsi="Times New Roman" w:cs="Times New Roman"/>
          <w:sz w:val="24"/>
          <w:szCs w:val="24"/>
        </w:rPr>
      </w:pPr>
      <w:r w:rsidRPr="00396639">
        <w:rPr>
          <w:rFonts w:ascii="Times New Roman" w:hAnsi="Times New Roman" w:cs="Times New Roman"/>
          <w:sz w:val="24"/>
          <w:szCs w:val="24"/>
        </w:rPr>
        <w:t>Jika memungkinkan, kumpulkan tanaman secara keseluruhan, seperti akar, batang, daun dan bunga. Jika tanamannya kecil, bisa dicabut seluruhnya. Dan jika tanamannya besar, ambil saja beberapa bagian seperti daun, ranting dan bunga (jika ada bunganya).</w:t>
      </w:r>
    </w:p>
    <w:p w14:paraId="7BF3DF64" w14:textId="77777777" w:rsidR="00396639" w:rsidRPr="00396639" w:rsidRDefault="00396639" w:rsidP="00396639">
      <w:pPr>
        <w:pStyle w:val="ListParagraph"/>
        <w:numPr>
          <w:ilvl w:val="0"/>
          <w:numId w:val="20"/>
        </w:numPr>
        <w:spacing w:after="200" w:line="276" w:lineRule="auto"/>
        <w:ind w:left="1080"/>
        <w:jc w:val="both"/>
        <w:rPr>
          <w:rFonts w:ascii="Times New Roman" w:hAnsi="Times New Roman" w:cs="Times New Roman"/>
          <w:sz w:val="24"/>
          <w:szCs w:val="24"/>
        </w:rPr>
      </w:pPr>
      <w:r w:rsidRPr="00396639">
        <w:rPr>
          <w:rFonts w:ascii="Times New Roman" w:hAnsi="Times New Roman" w:cs="Times New Roman"/>
          <w:sz w:val="24"/>
          <w:szCs w:val="24"/>
        </w:rPr>
        <w:t>Semprot tanaman dengan alkohol 70% untuk mencegah pembusukan jamur dan bakteri.</w:t>
      </w:r>
    </w:p>
    <w:p w14:paraId="55CDF7BD" w14:textId="77777777" w:rsidR="00396639" w:rsidRPr="00396639" w:rsidRDefault="00396639" w:rsidP="00396639">
      <w:pPr>
        <w:pStyle w:val="ListParagraph"/>
        <w:numPr>
          <w:ilvl w:val="0"/>
          <w:numId w:val="20"/>
        </w:numPr>
        <w:spacing w:after="200" w:line="276" w:lineRule="auto"/>
        <w:ind w:left="1080"/>
        <w:jc w:val="both"/>
        <w:rPr>
          <w:rFonts w:ascii="Times New Roman" w:hAnsi="Times New Roman" w:cs="Times New Roman"/>
          <w:sz w:val="24"/>
          <w:szCs w:val="24"/>
        </w:rPr>
      </w:pPr>
      <w:r w:rsidRPr="00396639">
        <w:rPr>
          <w:rFonts w:ascii="Times New Roman" w:hAnsi="Times New Roman" w:cs="Times New Roman"/>
          <w:sz w:val="24"/>
          <w:szCs w:val="24"/>
        </w:rPr>
        <w:t>Letakkan bagian tumbuhan diatas kertas Koran di atur dan tata dengan rapi. Bagian rantingnya diikat dengan benang dan dijahitkan.</w:t>
      </w:r>
    </w:p>
    <w:p w14:paraId="59A5E39A" w14:textId="77777777" w:rsidR="00396639" w:rsidRPr="00396639" w:rsidRDefault="00396639" w:rsidP="00396639">
      <w:pPr>
        <w:pStyle w:val="ListParagraph"/>
        <w:numPr>
          <w:ilvl w:val="0"/>
          <w:numId w:val="20"/>
        </w:numPr>
        <w:spacing w:after="200" w:line="276" w:lineRule="auto"/>
        <w:ind w:left="1080"/>
        <w:jc w:val="both"/>
        <w:rPr>
          <w:rFonts w:ascii="Times New Roman" w:hAnsi="Times New Roman" w:cs="Times New Roman"/>
          <w:sz w:val="24"/>
          <w:szCs w:val="24"/>
        </w:rPr>
      </w:pPr>
      <w:r w:rsidRPr="00396639">
        <w:rPr>
          <w:rFonts w:ascii="Times New Roman" w:hAnsi="Times New Roman" w:cs="Times New Roman"/>
          <w:sz w:val="24"/>
          <w:szCs w:val="24"/>
        </w:rPr>
        <w:t>Kemudian tutup lagi dengan Koran lain dan amankan atau tutupi dengan kayu atau triplek</w:t>
      </w:r>
    </w:p>
    <w:p w14:paraId="4C1971E5" w14:textId="77777777" w:rsidR="00396639" w:rsidRPr="00396639" w:rsidRDefault="00396639" w:rsidP="00396639">
      <w:pPr>
        <w:pStyle w:val="ListParagraph"/>
        <w:numPr>
          <w:ilvl w:val="0"/>
          <w:numId w:val="20"/>
        </w:numPr>
        <w:spacing w:after="200" w:line="276" w:lineRule="auto"/>
        <w:ind w:left="1080"/>
        <w:jc w:val="both"/>
        <w:rPr>
          <w:rFonts w:ascii="Times New Roman" w:hAnsi="Times New Roman" w:cs="Times New Roman"/>
          <w:sz w:val="24"/>
          <w:szCs w:val="24"/>
        </w:rPr>
      </w:pPr>
      <w:r w:rsidRPr="00396639">
        <w:rPr>
          <w:rFonts w:ascii="Times New Roman" w:hAnsi="Times New Roman" w:cs="Times New Roman"/>
          <w:sz w:val="24"/>
          <w:szCs w:val="24"/>
        </w:rPr>
        <w:t xml:space="preserve">Simpan di tempat yang kering dan tidak lembab.   </w:t>
      </w:r>
    </w:p>
    <w:p w14:paraId="07334E10" w14:textId="77777777" w:rsidR="00396639" w:rsidRPr="00396639" w:rsidRDefault="00396639" w:rsidP="00396639">
      <w:pPr>
        <w:pStyle w:val="ListParagraph"/>
        <w:numPr>
          <w:ilvl w:val="0"/>
          <w:numId w:val="20"/>
        </w:numPr>
        <w:spacing w:after="200" w:line="276" w:lineRule="auto"/>
        <w:ind w:left="1080"/>
        <w:jc w:val="both"/>
        <w:rPr>
          <w:rFonts w:ascii="Times New Roman" w:hAnsi="Times New Roman" w:cs="Times New Roman"/>
          <w:sz w:val="24"/>
          <w:szCs w:val="24"/>
        </w:rPr>
      </w:pPr>
      <w:r w:rsidRPr="00396639">
        <w:rPr>
          <w:rFonts w:ascii="Times New Roman" w:hAnsi="Times New Roman" w:cs="Times New Roman"/>
          <w:sz w:val="24"/>
          <w:szCs w:val="24"/>
        </w:rPr>
        <w:t xml:space="preserve">Jenis-jenis tumbuhan obat yang ditemukan di identifikasi dengan menggunakan buku acuan : Kitab Obat Tradisional Cina (Ajeng Wind, 2014), Taksonomi Umum Dasar-dasar Taksonomi Tumbuhan (Gembong Tjitrosoepomo). </w:t>
      </w:r>
    </w:p>
    <w:p w14:paraId="081D9AC0" w14:textId="77777777" w:rsidR="00396639" w:rsidRPr="00396639" w:rsidRDefault="00396639" w:rsidP="00396639">
      <w:pPr>
        <w:pStyle w:val="ListParagraph"/>
        <w:spacing w:after="200" w:line="276" w:lineRule="auto"/>
        <w:ind w:left="1080"/>
        <w:jc w:val="both"/>
        <w:rPr>
          <w:rFonts w:ascii="Times New Roman" w:hAnsi="Times New Roman" w:cs="Times New Roman"/>
          <w:sz w:val="14"/>
          <w:szCs w:val="24"/>
        </w:rPr>
      </w:pPr>
    </w:p>
    <w:p w14:paraId="5646768E" w14:textId="47F06F12" w:rsidR="00396639" w:rsidRPr="00396639" w:rsidRDefault="00396639" w:rsidP="00396639">
      <w:pPr>
        <w:pStyle w:val="ListParagraph"/>
        <w:numPr>
          <w:ilvl w:val="0"/>
          <w:numId w:val="21"/>
        </w:numPr>
        <w:spacing w:after="0"/>
        <w:jc w:val="both"/>
        <w:rPr>
          <w:rFonts w:ascii="Times New Roman" w:hAnsi="Times New Roman" w:cs="Times New Roman"/>
          <w:b/>
          <w:sz w:val="24"/>
          <w:szCs w:val="24"/>
        </w:rPr>
      </w:pPr>
      <w:r w:rsidRPr="00396639">
        <w:rPr>
          <w:rFonts w:ascii="Times New Roman" w:hAnsi="Times New Roman" w:cs="Times New Roman"/>
          <w:b/>
          <w:sz w:val="24"/>
          <w:szCs w:val="24"/>
        </w:rPr>
        <w:t xml:space="preserve">Identifikasi </w:t>
      </w:r>
    </w:p>
    <w:p w14:paraId="683F0F02" w14:textId="77777777" w:rsidR="00396639" w:rsidRDefault="00396639" w:rsidP="00396639">
      <w:pPr>
        <w:ind w:left="720" w:firstLine="720"/>
        <w:jc w:val="both"/>
        <w:rPr>
          <w:rFonts w:ascii="Times New Roman" w:hAnsi="Times New Roman" w:cs="Times New Roman"/>
          <w:sz w:val="24"/>
          <w:szCs w:val="24"/>
        </w:rPr>
      </w:pPr>
      <w:r w:rsidRPr="00396639">
        <w:rPr>
          <w:rFonts w:ascii="Times New Roman" w:hAnsi="Times New Roman" w:cs="Times New Roman"/>
          <w:sz w:val="24"/>
          <w:szCs w:val="24"/>
        </w:rPr>
        <w:t xml:space="preserve">Jenis-jenis tumbuhan obat yang ditemukan di identifikasi dengan menggunakan buku </w:t>
      </w:r>
      <w:proofErr w:type="gramStart"/>
      <w:r w:rsidRPr="00396639">
        <w:rPr>
          <w:rFonts w:ascii="Times New Roman" w:hAnsi="Times New Roman" w:cs="Times New Roman"/>
          <w:sz w:val="24"/>
          <w:szCs w:val="24"/>
        </w:rPr>
        <w:t>acuan :</w:t>
      </w:r>
      <w:proofErr w:type="gramEnd"/>
      <w:r w:rsidRPr="00396639">
        <w:rPr>
          <w:rFonts w:ascii="Times New Roman" w:hAnsi="Times New Roman" w:cs="Times New Roman"/>
          <w:sz w:val="24"/>
          <w:szCs w:val="24"/>
        </w:rPr>
        <w:t xml:space="preserve"> Tanaman Berkhasiat Obat Indonesia (Hembing Wijayakusuma, 1992), Kitab Obat Tradisional Cina (Ajeng Wind, 2014),    Taksonomi Umum Dasar-dasar Taksonomi Tumbuhan (Gembong Tjitrosoepomo). </w:t>
      </w:r>
    </w:p>
    <w:p w14:paraId="562FAF5E" w14:textId="07A47E61" w:rsidR="00396639" w:rsidRPr="00396639" w:rsidRDefault="00396639" w:rsidP="00396639">
      <w:pPr>
        <w:pStyle w:val="ListParagraph"/>
        <w:numPr>
          <w:ilvl w:val="0"/>
          <w:numId w:val="21"/>
        </w:numPr>
        <w:spacing w:after="0"/>
        <w:jc w:val="both"/>
        <w:rPr>
          <w:rFonts w:ascii="Times New Roman" w:hAnsi="Times New Roman" w:cs="Times New Roman"/>
          <w:b/>
          <w:sz w:val="24"/>
          <w:szCs w:val="24"/>
        </w:rPr>
      </w:pPr>
      <w:bookmarkStart w:id="0" w:name="_GoBack"/>
      <w:bookmarkEnd w:id="0"/>
      <w:r w:rsidRPr="00396639">
        <w:rPr>
          <w:rFonts w:ascii="Times New Roman" w:hAnsi="Times New Roman" w:cs="Times New Roman"/>
          <w:b/>
          <w:sz w:val="24"/>
          <w:szCs w:val="24"/>
        </w:rPr>
        <w:t>Analisis Data</w:t>
      </w:r>
    </w:p>
    <w:p w14:paraId="7E679BB6" w14:textId="77777777" w:rsidR="00396639" w:rsidRPr="00396639" w:rsidRDefault="00396639" w:rsidP="00396639">
      <w:pPr>
        <w:ind w:left="1080" w:firstLine="360"/>
        <w:jc w:val="both"/>
        <w:rPr>
          <w:rFonts w:ascii="Times New Roman" w:hAnsi="Times New Roman" w:cs="Times New Roman"/>
          <w:sz w:val="24"/>
          <w:szCs w:val="24"/>
        </w:rPr>
      </w:pPr>
      <w:r w:rsidRPr="00396639">
        <w:rPr>
          <w:rFonts w:ascii="Times New Roman" w:hAnsi="Times New Roman" w:cs="Times New Roman"/>
          <w:sz w:val="24"/>
          <w:szCs w:val="24"/>
        </w:rPr>
        <w:t xml:space="preserve">Data dalam penelitian ini </w:t>
      </w:r>
      <w:proofErr w:type="gramStart"/>
      <w:r w:rsidRPr="00396639">
        <w:rPr>
          <w:rFonts w:ascii="Times New Roman" w:hAnsi="Times New Roman" w:cs="Times New Roman"/>
          <w:sz w:val="24"/>
          <w:szCs w:val="24"/>
        </w:rPr>
        <w:t>akan</w:t>
      </w:r>
      <w:proofErr w:type="gramEnd"/>
      <w:r w:rsidRPr="00396639">
        <w:rPr>
          <w:rFonts w:ascii="Times New Roman" w:hAnsi="Times New Roman" w:cs="Times New Roman"/>
          <w:sz w:val="24"/>
          <w:szCs w:val="24"/>
        </w:rPr>
        <w:t xml:space="preserve"> di analisis secara deskriptif. </w:t>
      </w:r>
    </w:p>
    <w:p w14:paraId="67CD8AE7" w14:textId="77777777" w:rsidR="00396639" w:rsidRPr="00396639" w:rsidRDefault="00396639" w:rsidP="00396639">
      <w:pPr>
        <w:spacing w:after="0"/>
        <w:jc w:val="both"/>
        <w:rPr>
          <w:rFonts w:ascii="Times New Roman" w:hAnsi="Times New Roman" w:cs="Times New Roman"/>
          <w:b/>
          <w:sz w:val="24"/>
          <w:szCs w:val="24"/>
        </w:rPr>
      </w:pPr>
      <w:r w:rsidRPr="00396639">
        <w:rPr>
          <w:rFonts w:ascii="Times New Roman" w:hAnsi="Times New Roman" w:cs="Times New Roman"/>
          <w:b/>
          <w:sz w:val="24"/>
          <w:szCs w:val="24"/>
        </w:rPr>
        <w:lastRenderedPageBreak/>
        <w:t>HASIL DAN PEMBAHASAN</w:t>
      </w:r>
    </w:p>
    <w:p w14:paraId="3F6ED574" w14:textId="01BBA296" w:rsidR="00396639" w:rsidRPr="00396639" w:rsidRDefault="00396639" w:rsidP="00396639">
      <w:pPr>
        <w:pStyle w:val="ListParagraph"/>
        <w:numPr>
          <w:ilvl w:val="0"/>
          <w:numId w:val="23"/>
        </w:numPr>
        <w:spacing w:after="0"/>
        <w:ind w:left="360"/>
        <w:jc w:val="both"/>
        <w:rPr>
          <w:rFonts w:ascii="Times New Roman" w:hAnsi="Times New Roman" w:cs="Times New Roman"/>
          <w:b/>
          <w:sz w:val="24"/>
          <w:szCs w:val="24"/>
        </w:rPr>
      </w:pPr>
      <w:r w:rsidRPr="00396639">
        <w:rPr>
          <w:rFonts w:ascii="Times New Roman" w:hAnsi="Times New Roman" w:cs="Times New Roman"/>
          <w:b/>
          <w:sz w:val="24"/>
          <w:szCs w:val="24"/>
        </w:rPr>
        <w:t>Hasil Penelitian</w:t>
      </w:r>
    </w:p>
    <w:p w14:paraId="19FFAA05" w14:textId="77777777" w:rsidR="00396639" w:rsidRDefault="00396639" w:rsidP="00396639">
      <w:pPr>
        <w:pStyle w:val="NoSpacing"/>
        <w:spacing w:line="276" w:lineRule="auto"/>
        <w:ind w:left="360" w:firstLine="720"/>
        <w:jc w:val="both"/>
        <w:rPr>
          <w:rFonts w:ascii="Times New Roman" w:hAnsi="Times New Roman" w:cs="Times New Roman"/>
          <w:sz w:val="24"/>
          <w:szCs w:val="24"/>
        </w:rPr>
      </w:pPr>
      <w:r w:rsidRPr="00396639">
        <w:rPr>
          <w:rFonts w:ascii="Times New Roman" w:hAnsi="Times New Roman" w:cs="Times New Roman"/>
          <w:sz w:val="24"/>
          <w:szCs w:val="24"/>
        </w:rPr>
        <w:t xml:space="preserve">Berdasarkan hasil penelitian di Kecamatan pino Kabupaten Bengkulu Selatan, Jenis-jenis Tumbuhan Obat yang ditemukan sebanyak 20 spesies yang terdiri dari 16 famili. Dari 20 spesies tersebut, spesies yang memiliki jenis terbanyak adalah famili </w:t>
      </w:r>
      <w:r w:rsidRPr="00396639">
        <w:rPr>
          <w:rFonts w:ascii="Times New Roman" w:hAnsi="Times New Roman" w:cs="Times New Roman"/>
          <w:i/>
          <w:sz w:val="24"/>
          <w:szCs w:val="24"/>
        </w:rPr>
        <w:t xml:space="preserve">Asteraceae </w:t>
      </w:r>
      <w:r w:rsidRPr="00396639">
        <w:rPr>
          <w:rFonts w:ascii="Times New Roman" w:hAnsi="Times New Roman" w:cs="Times New Roman"/>
          <w:sz w:val="24"/>
          <w:szCs w:val="24"/>
        </w:rPr>
        <w:t xml:space="preserve">terdiri dari 4 spesies, famili  </w:t>
      </w:r>
      <w:r w:rsidRPr="00396639">
        <w:rPr>
          <w:rFonts w:ascii="Times New Roman" w:hAnsi="Times New Roman" w:cs="Times New Roman"/>
          <w:i/>
          <w:sz w:val="24"/>
          <w:szCs w:val="24"/>
        </w:rPr>
        <w:t>Fabaceae</w:t>
      </w:r>
      <w:r w:rsidRPr="00396639">
        <w:rPr>
          <w:rFonts w:ascii="Times New Roman" w:hAnsi="Times New Roman" w:cs="Times New Roman"/>
          <w:sz w:val="24"/>
          <w:szCs w:val="24"/>
        </w:rPr>
        <w:t xml:space="preserve">  terdiri dari 2 spesies dan famili </w:t>
      </w:r>
      <w:r w:rsidRPr="00396639">
        <w:rPr>
          <w:rFonts w:ascii="Times New Roman" w:hAnsi="Times New Roman" w:cs="Times New Roman"/>
          <w:i/>
          <w:sz w:val="24"/>
          <w:szCs w:val="24"/>
        </w:rPr>
        <w:t xml:space="preserve">Amaranthaceae, Acanthaceae, Apiaceae, Campanulaceae, </w:t>
      </w:r>
      <w:r w:rsidRPr="00396639">
        <w:rPr>
          <w:rFonts w:ascii="Times New Roman" w:eastAsia="Times New Roman" w:hAnsi="Times New Roman" w:cs="Times New Roman"/>
          <w:i/>
          <w:color w:val="000000"/>
          <w:sz w:val="24"/>
          <w:szCs w:val="24"/>
          <w:lang w:eastAsia="id-ID"/>
        </w:rPr>
        <w:t xml:space="preserve">Lauraceae, Liliaceae, Moringaceae, </w:t>
      </w:r>
      <w:r w:rsidRPr="00396639">
        <w:rPr>
          <w:rFonts w:ascii="Times New Roman" w:hAnsi="Times New Roman" w:cs="Times New Roman"/>
          <w:i/>
          <w:sz w:val="24"/>
          <w:szCs w:val="24"/>
        </w:rPr>
        <w:t xml:space="preserve">Myrtaceae, Poaceae, Piperaceae, Rubiaceae </w:t>
      </w:r>
      <w:r w:rsidRPr="00396639">
        <w:rPr>
          <w:rFonts w:ascii="Times New Roman" w:hAnsi="Times New Roman" w:cs="Times New Roman"/>
          <w:sz w:val="24"/>
          <w:szCs w:val="24"/>
        </w:rPr>
        <w:t>masing-masing ditemukan 1 spesies.</w:t>
      </w:r>
    </w:p>
    <w:p w14:paraId="16590DAA" w14:textId="77777777" w:rsidR="00396639" w:rsidRPr="00396639" w:rsidRDefault="00396639" w:rsidP="00396639">
      <w:pPr>
        <w:pStyle w:val="NoSpacing"/>
        <w:spacing w:line="276" w:lineRule="auto"/>
        <w:ind w:left="360" w:firstLine="720"/>
        <w:jc w:val="both"/>
        <w:rPr>
          <w:rFonts w:ascii="Times New Roman" w:hAnsi="Times New Roman" w:cs="Times New Roman"/>
          <w:sz w:val="24"/>
          <w:szCs w:val="24"/>
        </w:rPr>
      </w:pPr>
    </w:p>
    <w:p w14:paraId="002A445B" w14:textId="77FCEF2E" w:rsidR="00396639" w:rsidRPr="00396639" w:rsidRDefault="00396639" w:rsidP="00396639">
      <w:pPr>
        <w:spacing w:after="0"/>
        <w:ind w:left="720" w:hanging="720"/>
        <w:jc w:val="both"/>
        <w:rPr>
          <w:rFonts w:ascii="Times New Roman" w:hAnsi="Times New Roman" w:cs="Times New Roman"/>
          <w:b/>
          <w:sz w:val="24"/>
          <w:szCs w:val="24"/>
        </w:rPr>
      </w:pPr>
      <w:proofErr w:type="gramStart"/>
      <w:r>
        <w:rPr>
          <w:rFonts w:ascii="Times New Roman" w:hAnsi="Times New Roman" w:cs="Times New Roman"/>
          <w:b/>
          <w:sz w:val="24"/>
          <w:szCs w:val="24"/>
        </w:rPr>
        <w:t>Tabel 1</w:t>
      </w:r>
      <w:r w:rsidRPr="00396639">
        <w:rPr>
          <w:rFonts w:ascii="Times New Roman" w:hAnsi="Times New Roman" w:cs="Times New Roman"/>
          <w:b/>
          <w:sz w:val="24"/>
          <w:szCs w:val="24"/>
        </w:rPr>
        <w:t>.</w:t>
      </w:r>
      <w:proofErr w:type="gramEnd"/>
      <w:r w:rsidRPr="00396639">
        <w:rPr>
          <w:rFonts w:ascii="Times New Roman" w:hAnsi="Times New Roman" w:cs="Times New Roman"/>
          <w:b/>
          <w:sz w:val="24"/>
          <w:szCs w:val="24"/>
        </w:rPr>
        <w:t xml:space="preserve"> Jenis-jenis Tumbuhan Obat yang ditemukan di Kecamatan Pino</w:t>
      </w:r>
    </w:p>
    <w:p w14:paraId="708D15EC" w14:textId="77777777" w:rsidR="00396639" w:rsidRPr="00396639" w:rsidRDefault="00396639" w:rsidP="00396639">
      <w:pPr>
        <w:spacing w:after="0"/>
        <w:ind w:left="720" w:hanging="720"/>
        <w:jc w:val="both"/>
        <w:rPr>
          <w:rFonts w:ascii="Times New Roman" w:hAnsi="Times New Roman" w:cs="Times New Roman"/>
          <w:b/>
          <w:sz w:val="24"/>
          <w:szCs w:val="24"/>
        </w:rPr>
      </w:pPr>
    </w:p>
    <w:tbl>
      <w:tblPr>
        <w:tblStyle w:val="TableGrid"/>
        <w:tblW w:w="7938" w:type="dxa"/>
        <w:tblInd w:w="108" w:type="dxa"/>
        <w:tblLayout w:type="fixed"/>
        <w:tblLook w:val="04A0" w:firstRow="1" w:lastRow="0" w:firstColumn="1" w:lastColumn="0" w:noHBand="0" w:noVBand="1"/>
      </w:tblPr>
      <w:tblGrid>
        <w:gridCol w:w="630"/>
        <w:gridCol w:w="1638"/>
        <w:gridCol w:w="2694"/>
        <w:gridCol w:w="1275"/>
        <w:gridCol w:w="1701"/>
      </w:tblGrid>
      <w:tr w:rsidR="00396639" w:rsidRPr="00396639" w14:paraId="77954E26" w14:textId="77777777" w:rsidTr="00396639">
        <w:trPr>
          <w:trHeight w:val="519"/>
        </w:trPr>
        <w:tc>
          <w:tcPr>
            <w:tcW w:w="630" w:type="dxa"/>
            <w:tcBorders>
              <w:left w:val="nil"/>
              <w:right w:val="nil"/>
            </w:tcBorders>
          </w:tcPr>
          <w:p w14:paraId="6F8EE7C8" w14:textId="77777777" w:rsidR="00396639" w:rsidRPr="00396639" w:rsidRDefault="00396639" w:rsidP="00396639">
            <w:pPr>
              <w:pStyle w:val="NoSpacing"/>
              <w:jc w:val="both"/>
              <w:rPr>
                <w:rFonts w:ascii="Times New Roman" w:hAnsi="Times New Roman" w:cs="Times New Roman"/>
                <w:b/>
                <w:sz w:val="24"/>
                <w:szCs w:val="24"/>
              </w:rPr>
            </w:pPr>
            <w:r w:rsidRPr="00396639">
              <w:rPr>
                <w:rFonts w:ascii="Times New Roman" w:hAnsi="Times New Roman" w:cs="Times New Roman"/>
                <w:b/>
                <w:sz w:val="24"/>
                <w:szCs w:val="24"/>
              </w:rPr>
              <w:t>No</w:t>
            </w:r>
          </w:p>
        </w:tc>
        <w:tc>
          <w:tcPr>
            <w:tcW w:w="1638" w:type="dxa"/>
            <w:tcBorders>
              <w:left w:val="nil"/>
              <w:right w:val="nil"/>
            </w:tcBorders>
          </w:tcPr>
          <w:p w14:paraId="585EE535" w14:textId="77777777" w:rsidR="00396639" w:rsidRPr="00396639" w:rsidRDefault="00396639" w:rsidP="00396639">
            <w:pPr>
              <w:pStyle w:val="NoSpacing"/>
              <w:jc w:val="both"/>
              <w:rPr>
                <w:rFonts w:ascii="Times New Roman" w:eastAsia="Times New Roman" w:hAnsi="Times New Roman" w:cs="Times New Roman"/>
                <w:b/>
                <w:sz w:val="24"/>
                <w:szCs w:val="24"/>
              </w:rPr>
            </w:pPr>
            <w:r w:rsidRPr="00396639">
              <w:rPr>
                <w:rFonts w:ascii="Times New Roman" w:eastAsia="Times New Roman" w:hAnsi="Times New Roman" w:cs="Times New Roman"/>
                <w:b/>
                <w:sz w:val="24"/>
                <w:szCs w:val="24"/>
              </w:rPr>
              <w:t>Family</w:t>
            </w:r>
          </w:p>
        </w:tc>
        <w:tc>
          <w:tcPr>
            <w:tcW w:w="2694" w:type="dxa"/>
            <w:tcBorders>
              <w:left w:val="nil"/>
              <w:right w:val="nil"/>
            </w:tcBorders>
          </w:tcPr>
          <w:p w14:paraId="4B8BFE57" w14:textId="77777777" w:rsidR="00396639" w:rsidRPr="00396639" w:rsidRDefault="00396639" w:rsidP="00396639">
            <w:pPr>
              <w:pStyle w:val="NoSpacing"/>
              <w:jc w:val="both"/>
              <w:rPr>
                <w:rFonts w:ascii="Times New Roman" w:eastAsia="Times New Roman" w:hAnsi="Times New Roman" w:cs="Times New Roman"/>
                <w:b/>
                <w:sz w:val="24"/>
                <w:szCs w:val="24"/>
              </w:rPr>
            </w:pPr>
            <w:r w:rsidRPr="00396639">
              <w:rPr>
                <w:rFonts w:ascii="Times New Roman" w:eastAsia="Times New Roman" w:hAnsi="Times New Roman" w:cs="Times New Roman"/>
                <w:b/>
                <w:sz w:val="24"/>
                <w:szCs w:val="24"/>
              </w:rPr>
              <w:t>Spesies</w:t>
            </w:r>
          </w:p>
        </w:tc>
        <w:tc>
          <w:tcPr>
            <w:tcW w:w="1275" w:type="dxa"/>
            <w:tcBorders>
              <w:left w:val="nil"/>
              <w:right w:val="nil"/>
            </w:tcBorders>
          </w:tcPr>
          <w:p w14:paraId="54A93283" w14:textId="77777777" w:rsidR="00396639" w:rsidRPr="00396639" w:rsidRDefault="00396639" w:rsidP="00396639">
            <w:pPr>
              <w:pStyle w:val="NoSpacing"/>
              <w:jc w:val="both"/>
              <w:rPr>
                <w:rFonts w:ascii="Times New Roman" w:eastAsia="Times New Roman" w:hAnsi="Times New Roman" w:cs="Times New Roman"/>
                <w:b/>
                <w:sz w:val="24"/>
                <w:szCs w:val="24"/>
              </w:rPr>
            </w:pPr>
            <w:r w:rsidRPr="00396639">
              <w:rPr>
                <w:rFonts w:ascii="Times New Roman" w:eastAsia="Times New Roman" w:hAnsi="Times New Roman" w:cs="Times New Roman"/>
                <w:b/>
                <w:sz w:val="24"/>
                <w:szCs w:val="24"/>
              </w:rPr>
              <w:t>Nama Indonesia</w:t>
            </w:r>
          </w:p>
        </w:tc>
        <w:tc>
          <w:tcPr>
            <w:tcW w:w="1701" w:type="dxa"/>
            <w:tcBorders>
              <w:left w:val="nil"/>
              <w:right w:val="nil"/>
            </w:tcBorders>
          </w:tcPr>
          <w:p w14:paraId="7A039C6F" w14:textId="77777777" w:rsidR="00396639" w:rsidRPr="00396639" w:rsidRDefault="00396639" w:rsidP="00396639">
            <w:pPr>
              <w:pStyle w:val="NoSpacing"/>
              <w:jc w:val="both"/>
              <w:rPr>
                <w:rFonts w:ascii="Times New Roman" w:eastAsia="Times New Roman" w:hAnsi="Times New Roman" w:cs="Times New Roman"/>
                <w:b/>
                <w:sz w:val="24"/>
                <w:szCs w:val="24"/>
              </w:rPr>
            </w:pPr>
            <w:r w:rsidRPr="00396639">
              <w:rPr>
                <w:rFonts w:ascii="Times New Roman" w:eastAsia="Times New Roman" w:hAnsi="Times New Roman" w:cs="Times New Roman"/>
                <w:b/>
                <w:sz w:val="24"/>
                <w:szCs w:val="24"/>
              </w:rPr>
              <w:t>Nama Daerah</w:t>
            </w:r>
          </w:p>
        </w:tc>
      </w:tr>
      <w:tr w:rsidR="00396639" w:rsidRPr="00396639" w14:paraId="28917A07" w14:textId="77777777" w:rsidTr="00396639">
        <w:trPr>
          <w:trHeight w:val="418"/>
        </w:trPr>
        <w:tc>
          <w:tcPr>
            <w:tcW w:w="630" w:type="dxa"/>
            <w:tcBorders>
              <w:left w:val="nil"/>
              <w:right w:val="nil"/>
            </w:tcBorders>
          </w:tcPr>
          <w:p w14:paraId="35E4035D"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1</w:t>
            </w:r>
          </w:p>
        </w:tc>
        <w:tc>
          <w:tcPr>
            <w:tcW w:w="1638" w:type="dxa"/>
            <w:tcBorders>
              <w:left w:val="nil"/>
              <w:right w:val="nil"/>
            </w:tcBorders>
          </w:tcPr>
          <w:p w14:paraId="0761CE7F" w14:textId="77777777" w:rsidR="00396639" w:rsidRPr="00396639" w:rsidRDefault="00396639" w:rsidP="00396639">
            <w:pPr>
              <w:pStyle w:val="NoSpacing"/>
              <w:jc w:val="both"/>
              <w:rPr>
                <w:rFonts w:ascii="Times New Roman" w:hAnsi="Times New Roman" w:cs="Times New Roman"/>
                <w:i/>
                <w:sz w:val="24"/>
                <w:szCs w:val="24"/>
              </w:rPr>
            </w:pPr>
            <w:r w:rsidRPr="00396639">
              <w:rPr>
                <w:rFonts w:ascii="Times New Roman" w:hAnsi="Times New Roman" w:cs="Times New Roman"/>
                <w:i/>
                <w:sz w:val="24"/>
                <w:szCs w:val="24"/>
              </w:rPr>
              <w:t>Acanthaceae</w:t>
            </w:r>
          </w:p>
        </w:tc>
        <w:tc>
          <w:tcPr>
            <w:tcW w:w="2694" w:type="dxa"/>
            <w:tcBorders>
              <w:left w:val="nil"/>
              <w:right w:val="nil"/>
            </w:tcBorders>
          </w:tcPr>
          <w:p w14:paraId="4E3B8B18" w14:textId="77777777" w:rsidR="00396639" w:rsidRPr="00396639" w:rsidRDefault="00396639" w:rsidP="00396639">
            <w:pPr>
              <w:pStyle w:val="NoSpacing"/>
              <w:jc w:val="both"/>
              <w:rPr>
                <w:rFonts w:ascii="Times New Roman" w:hAnsi="Times New Roman" w:cs="Times New Roman"/>
                <w:i/>
                <w:sz w:val="24"/>
                <w:szCs w:val="24"/>
              </w:rPr>
            </w:pPr>
            <w:r w:rsidRPr="00396639">
              <w:rPr>
                <w:rFonts w:ascii="Times New Roman" w:hAnsi="Times New Roman" w:cs="Times New Roman"/>
                <w:i/>
                <w:sz w:val="24"/>
                <w:szCs w:val="24"/>
              </w:rPr>
              <w:t>Andrographis paniculata</w:t>
            </w:r>
          </w:p>
        </w:tc>
        <w:tc>
          <w:tcPr>
            <w:tcW w:w="1275" w:type="dxa"/>
            <w:tcBorders>
              <w:left w:val="nil"/>
              <w:right w:val="nil"/>
            </w:tcBorders>
          </w:tcPr>
          <w:p w14:paraId="5D53F0F5"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Sambiloto</w:t>
            </w:r>
          </w:p>
        </w:tc>
        <w:tc>
          <w:tcPr>
            <w:tcW w:w="1701" w:type="dxa"/>
            <w:tcBorders>
              <w:left w:val="nil"/>
              <w:right w:val="nil"/>
            </w:tcBorders>
          </w:tcPr>
          <w:p w14:paraId="784FCDA7"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Sambiloto</w:t>
            </w:r>
          </w:p>
        </w:tc>
      </w:tr>
      <w:tr w:rsidR="00396639" w:rsidRPr="00396639" w14:paraId="44DC6BE2" w14:textId="77777777" w:rsidTr="00396639">
        <w:trPr>
          <w:trHeight w:val="707"/>
        </w:trPr>
        <w:tc>
          <w:tcPr>
            <w:tcW w:w="630" w:type="dxa"/>
            <w:tcBorders>
              <w:left w:val="nil"/>
              <w:bottom w:val="single" w:sz="4" w:space="0" w:color="auto"/>
              <w:right w:val="nil"/>
            </w:tcBorders>
          </w:tcPr>
          <w:p w14:paraId="700329D8"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2</w:t>
            </w:r>
          </w:p>
        </w:tc>
        <w:tc>
          <w:tcPr>
            <w:tcW w:w="1638" w:type="dxa"/>
            <w:tcBorders>
              <w:left w:val="nil"/>
              <w:right w:val="nil"/>
            </w:tcBorders>
          </w:tcPr>
          <w:p w14:paraId="4469325D" w14:textId="77777777" w:rsidR="00396639" w:rsidRPr="00396639" w:rsidRDefault="00396639" w:rsidP="00396639">
            <w:pPr>
              <w:pStyle w:val="NoSpacing"/>
              <w:jc w:val="both"/>
              <w:rPr>
                <w:rFonts w:ascii="Times New Roman" w:hAnsi="Times New Roman" w:cs="Times New Roman"/>
                <w:i/>
                <w:sz w:val="24"/>
                <w:szCs w:val="24"/>
              </w:rPr>
            </w:pPr>
            <w:r w:rsidRPr="00396639">
              <w:rPr>
                <w:rFonts w:ascii="Times New Roman" w:hAnsi="Times New Roman" w:cs="Times New Roman"/>
                <w:i/>
                <w:sz w:val="24"/>
                <w:szCs w:val="24"/>
              </w:rPr>
              <w:t>Amaranthaceae</w:t>
            </w:r>
          </w:p>
        </w:tc>
        <w:tc>
          <w:tcPr>
            <w:tcW w:w="2694" w:type="dxa"/>
            <w:tcBorders>
              <w:left w:val="nil"/>
              <w:right w:val="nil"/>
            </w:tcBorders>
          </w:tcPr>
          <w:p w14:paraId="12BDED09" w14:textId="77777777" w:rsidR="00396639" w:rsidRPr="00396639" w:rsidRDefault="00396639" w:rsidP="00396639">
            <w:pPr>
              <w:pStyle w:val="NoSpacing"/>
              <w:jc w:val="both"/>
              <w:rPr>
                <w:rFonts w:ascii="Times New Roman" w:hAnsi="Times New Roman" w:cs="Times New Roman"/>
                <w:i/>
                <w:sz w:val="24"/>
                <w:szCs w:val="24"/>
              </w:rPr>
            </w:pPr>
            <w:r w:rsidRPr="00396639">
              <w:rPr>
                <w:rFonts w:ascii="Times New Roman" w:hAnsi="Times New Roman" w:cs="Times New Roman"/>
                <w:i/>
                <w:sz w:val="24"/>
                <w:szCs w:val="24"/>
              </w:rPr>
              <w:t>Celosia cristata</w:t>
            </w:r>
            <w:r w:rsidRPr="00396639">
              <w:rPr>
                <w:rFonts w:ascii="Times New Roman" w:hAnsi="Times New Roman" w:cs="Times New Roman"/>
                <w:sz w:val="24"/>
                <w:szCs w:val="24"/>
              </w:rPr>
              <w:t>.L</w:t>
            </w:r>
            <w:r w:rsidRPr="00396639">
              <w:rPr>
                <w:rFonts w:ascii="Times New Roman" w:hAnsi="Times New Roman" w:cs="Times New Roman"/>
                <w:i/>
                <w:sz w:val="24"/>
                <w:szCs w:val="24"/>
              </w:rPr>
              <w:t xml:space="preserve"> </w:t>
            </w:r>
          </w:p>
        </w:tc>
        <w:tc>
          <w:tcPr>
            <w:tcW w:w="1275" w:type="dxa"/>
            <w:tcBorders>
              <w:left w:val="nil"/>
              <w:right w:val="nil"/>
            </w:tcBorders>
          </w:tcPr>
          <w:p w14:paraId="1B3B1E2E"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Jengger Ayam</w:t>
            </w:r>
          </w:p>
        </w:tc>
        <w:tc>
          <w:tcPr>
            <w:tcW w:w="1701" w:type="dxa"/>
            <w:tcBorders>
              <w:left w:val="nil"/>
              <w:right w:val="nil"/>
            </w:tcBorders>
          </w:tcPr>
          <w:p w14:paraId="46018F1F"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Pailan Ayam</w:t>
            </w:r>
          </w:p>
        </w:tc>
      </w:tr>
      <w:tr w:rsidR="00396639" w:rsidRPr="00396639" w14:paraId="19D6FFF8" w14:textId="77777777" w:rsidTr="00396639">
        <w:trPr>
          <w:trHeight w:val="523"/>
        </w:trPr>
        <w:tc>
          <w:tcPr>
            <w:tcW w:w="630" w:type="dxa"/>
            <w:tcBorders>
              <w:left w:val="nil"/>
              <w:bottom w:val="single" w:sz="4" w:space="0" w:color="auto"/>
              <w:right w:val="nil"/>
            </w:tcBorders>
          </w:tcPr>
          <w:p w14:paraId="57238BDA"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3</w:t>
            </w:r>
          </w:p>
        </w:tc>
        <w:tc>
          <w:tcPr>
            <w:tcW w:w="1638" w:type="dxa"/>
            <w:tcBorders>
              <w:left w:val="nil"/>
              <w:right w:val="nil"/>
            </w:tcBorders>
          </w:tcPr>
          <w:p w14:paraId="09B9005E" w14:textId="77777777" w:rsidR="00396639" w:rsidRPr="00396639" w:rsidRDefault="00396639" w:rsidP="00396639">
            <w:pPr>
              <w:pStyle w:val="NoSpacing"/>
              <w:jc w:val="both"/>
              <w:rPr>
                <w:rFonts w:ascii="Times New Roman" w:hAnsi="Times New Roman" w:cs="Times New Roman"/>
                <w:i/>
                <w:sz w:val="24"/>
                <w:szCs w:val="24"/>
              </w:rPr>
            </w:pPr>
            <w:r w:rsidRPr="00396639">
              <w:rPr>
                <w:rFonts w:ascii="Times New Roman" w:hAnsi="Times New Roman" w:cs="Times New Roman"/>
                <w:i/>
                <w:sz w:val="24"/>
                <w:szCs w:val="24"/>
              </w:rPr>
              <w:t>Apiaceae</w:t>
            </w:r>
          </w:p>
        </w:tc>
        <w:tc>
          <w:tcPr>
            <w:tcW w:w="2694" w:type="dxa"/>
            <w:tcBorders>
              <w:left w:val="nil"/>
              <w:right w:val="nil"/>
            </w:tcBorders>
          </w:tcPr>
          <w:p w14:paraId="194FC548" w14:textId="77777777" w:rsidR="00396639" w:rsidRPr="00396639" w:rsidRDefault="00396639" w:rsidP="00396639">
            <w:pPr>
              <w:pStyle w:val="NoSpacing"/>
              <w:jc w:val="both"/>
              <w:rPr>
                <w:rFonts w:ascii="Times New Roman" w:hAnsi="Times New Roman" w:cs="Times New Roman"/>
                <w:i/>
                <w:sz w:val="24"/>
                <w:szCs w:val="24"/>
              </w:rPr>
            </w:pPr>
            <w:r w:rsidRPr="00396639">
              <w:rPr>
                <w:rFonts w:ascii="Times New Roman" w:hAnsi="Times New Roman" w:cs="Times New Roman"/>
                <w:i/>
                <w:sz w:val="24"/>
                <w:szCs w:val="24"/>
              </w:rPr>
              <w:t>Centella asiatica</w:t>
            </w:r>
          </w:p>
        </w:tc>
        <w:tc>
          <w:tcPr>
            <w:tcW w:w="1275" w:type="dxa"/>
            <w:tcBorders>
              <w:left w:val="nil"/>
              <w:right w:val="nil"/>
            </w:tcBorders>
          </w:tcPr>
          <w:p w14:paraId="2450184D"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Pegagan</w:t>
            </w:r>
          </w:p>
        </w:tc>
        <w:tc>
          <w:tcPr>
            <w:tcW w:w="1701" w:type="dxa"/>
            <w:tcBorders>
              <w:left w:val="nil"/>
              <w:right w:val="nil"/>
            </w:tcBorders>
          </w:tcPr>
          <w:p w14:paraId="2FC0FDD7"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Penggagau</w:t>
            </w:r>
          </w:p>
        </w:tc>
      </w:tr>
      <w:tr w:rsidR="00396639" w:rsidRPr="00396639" w14:paraId="302092FA" w14:textId="77777777" w:rsidTr="00396639">
        <w:trPr>
          <w:trHeight w:val="375"/>
        </w:trPr>
        <w:tc>
          <w:tcPr>
            <w:tcW w:w="630" w:type="dxa"/>
            <w:vMerge w:val="restart"/>
            <w:tcBorders>
              <w:left w:val="nil"/>
              <w:right w:val="nil"/>
            </w:tcBorders>
          </w:tcPr>
          <w:p w14:paraId="68267EEB"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4</w:t>
            </w:r>
          </w:p>
        </w:tc>
        <w:tc>
          <w:tcPr>
            <w:tcW w:w="1638" w:type="dxa"/>
            <w:vMerge w:val="restart"/>
            <w:tcBorders>
              <w:left w:val="nil"/>
              <w:right w:val="nil"/>
            </w:tcBorders>
          </w:tcPr>
          <w:p w14:paraId="27DFF58F"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i/>
                <w:sz w:val="24"/>
                <w:szCs w:val="24"/>
              </w:rPr>
              <w:t>Asteraceae</w:t>
            </w:r>
          </w:p>
        </w:tc>
        <w:tc>
          <w:tcPr>
            <w:tcW w:w="2694" w:type="dxa"/>
            <w:tcBorders>
              <w:left w:val="nil"/>
              <w:right w:val="nil"/>
            </w:tcBorders>
          </w:tcPr>
          <w:p w14:paraId="55DC2FE9" w14:textId="77777777" w:rsidR="00396639" w:rsidRPr="00396639" w:rsidRDefault="00396639" w:rsidP="00396639">
            <w:pPr>
              <w:pStyle w:val="NoSpacing"/>
              <w:jc w:val="both"/>
              <w:rPr>
                <w:rFonts w:ascii="Times New Roman" w:hAnsi="Times New Roman" w:cs="Times New Roman"/>
                <w:i/>
                <w:sz w:val="24"/>
                <w:szCs w:val="24"/>
              </w:rPr>
            </w:pPr>
            <w:r w:rsidRPr="00396639">
              <w:rPr>
                <w:rFonts w:ascii="Times New Roman" w:hAnsi="Times New Roman" w:cs="Times New Roman"/>
                <w:i/>
                <w:sz w:val="24"/>
                <w:szCs w:val="24"/>
              </w:rPr>
              <w:t>Blumea balsimifera</w:t>
            </w:r>
          </w:p>
          <w:p w14:paraId="7B26E9FD" w14:textId="77777777" w:rsidR="00396639" w:rsidRPr="00396639" w:rsidRDefault="00396639" w:rsidP="00396639">
            <w:pPr>
              <w:pStyle w:val="NoSpacing"/>
              <w:jc w:val="both"/>
              <w:rPr>
                <w:rFonts w:ascii="Times New Roman" w:hAnsi="Times New Roman" w:cs="Times New Roman"/>
                <w:i/>
                <w:sz w:val="24"/>
                <w:szCs w:val="24"/>
              </w:rPr>
            </w:pPr>
          </w:p>
        </w:tc>
        <w:tc>
          <w:tcPr>
            <w:tcW w:w="1275" w:type="dxa"/>
            <w:tcBorders>
              <w:left w:val="nil"/>
              <w:right w:val="nil"/>
            </w:tcBorders>
          </w:tcPr>
          <w:p w14:paraId="1EEB81C7"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Daun Sembung</w:t>
            </w:r>
          </w:p>
        </w:tc>
        <w:tc>
          <w:tcPr>
            <w:tcW w:w="1701" w:type="dxa"/>
            <w:tcBorders>
              <w:left w:val="nil"/>
              <w:right w:val="nil"/>
            </w:tcBorders>
          </w:tcPr>
          <w:p w14:paraId="4BDE744D"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Daun Capau</w:t>
            </w:r>
          </w:p>
        </w:tc>
      </w:tr>
      <w:tr w:rsidR="00396639" w:rsidRPr="00396639" w14:paraId="3EA42703" w14:textId="77777777" w:rsidTr="00396639">
        <w:trPr>
          <w:trHeight w:val="555"/>
        </w:trPr>
        <w:tc>
          <w:tcPr>
            <w:tcW w:w="630" w:type="dxa"/>
            <w:vMerge/>
            <w:tcBorders>
              <w:left w:val="nil"/>
              <w:right w:val="nil"/>
            </w:tcBorders>
          </w:tcPr>
          <w:p w14:paraId="6CB354F6" w14:textId="77777777" w:rsidR="00396639" w:rsidRPr="00396639" w:rsidRDefault="00396639" w:rsidP="00396639">
            <w:pPr>
              <w:pStyle w:val="NoSpacing"/>
              <w:jc w:val="both"/>
              <w:rPr>
                <w:rFonts w:ascii="Times New Roman" w:hAnsi="Times New Roman" w:cs="Times New Roman"/>
                <w:sz w:val="24"/>
                <w:szCs w:val="24"/>
              </w:rPr>
            </w:pPr>
          </w:p>
        </w:tc>
        <w:tc>
          <w:tcPr>
            <w:tcW w:w="1638" w:type="dxa"/>
            <w:vMerge/>
            <w:tcBorders>
              <w:left w:val="nil"/>
              <w:right w:val="nil"/>
            </w:tcBorders>
          </w:tcPr>
          <w:p w14:paraId="36CF60E5" w14:textId="77777777" w:rsidR="00396639" w:rsidRPr="00396639" w:rsidRDefault="00396639" w:rsidP="00396639">
            <w:pPr>
              <w:pStyle w:val="NoSpacing"/>
              <w:jc w:val="both"/>
              <w:rPr>
                <w:rFonts w:ascii="Times New Roman" w:hAnsi="Times New Roman" w:cs="Times New Roman"/>
                <w:i/>
                <w:sz w:val="24"/>
                <w:szCs w:val="24"/>
              </w:rPr>
            </w:pPr>
          </w:p>
        </w:tc>
        <w:tc>
          <w:tcPr>
            <w:tcW w:w="2694" w:type="dxa"/>
            <w:tcBorders>
              <w:left w:val="nil"/>
              <w:right w:val="nil"/>
            </w:tcBorders>
          </w:tcPr>
          <w:p w14:paraId="4CC510E0" w14:textId="77777777" w:rsidR="00396639" w:rsidRPr="00396639" w:rsidRDefault="00396639" w:rsidP="00396639">
            <w:pPr>
              <w:pStyle w:val="NoSpacing"/>
              <w:jc w:val="both"/>
              <w:rPr>
                <w:rFonts w:ascii="Times New Roman" w:hAnsi="Times New Roman" w:cs="Times New Roman"/>
                <w:i/>
                <w:sz w:val="24"/>
                <w:szCs w:val="24"/>
              </w:rPr>
            </w:pPr>
            <w:r w:rsidRPr="00396639">
              <w:rPr>
                <w:rFonts w:ascii="Times New Roman" w:hAnsi="Times New Roman" w:cs="Times New Roman"/>
                <w:i/>
                <w:sz w:val="24"/>
                <w:szCs w:val="24"/>
              </w:rPr>
              <w:t>Gynura procumbens</w:t>
            </w:r>
          </w:p>
          <w:p w14:paraId="3F25397E" w14:textId="77777777" w:rsidR="00396639" w:rsidRPr="00396639" w:rsidRDefault="00396639" w:rsidP="00396639">
            <w:pPr>
              <w:pStyle w:val="NoSpacing"/>
              <w:jc w:val="both"/>
              <w:rPr>
                <w:rFonts w:ascii="Times New Roman" w:hAnsi="Times New Roman" w:cs="Times New Roman"/>
                <w:i/>
                <w:sz w:val="24"/>
                <w:szCs w:val="24"/>
              </w:rPr>
            </w:pPr>
          </w:p>
        </w:tc>
        <w:tc>
          <w:tcPr>
            <w:tcW w:w="1275" w:type="dxa"/>
            <w:tcBorders>
              <w:left w:val="nil"/>
              <w:right w:val="nil"/>
            </w:tcBorders>
          </w:tcPr>
          <w:p w14:paraId="121B61A1"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Sambung Nyawa</w:t>
            </w:r>
          </w:p>
        </w:tc>
        <w:tc>
          <w:tcPr>
            <w:tcW w:w="1701" w:type="dxa"/>
            <w:tcBorders>
              <w:left w:val="nil"/>
              <w:right w:val="nil"/>
            </w:tcBorders>
          </w:tcPr>
          <w:p w14:paraId="3F7D2293"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Sambung Nyawau</w:t>
            </w:r>
          </w:p>
        </w:tc>
      </w:tr>
      <w:tr w:rsidR="00396639" w:rsidRPr="00396639" w14:paraId="0E28CA42" w14:textId="77777777" w:rsidTr="00396639">
        <w:trPr>
          <w:trHeight w:val="555"/>
        </w:trPr>
        <w:tc>
          <w:tcPr>
            <w:tcW w:w="630" w:type="dxa"/>
            <w:vMerge/>
            <w:tcBorders>
              <w:left w:val="nil"/>
              <w:right w:val="nil"/>
            </w:tcBorders>
          </w:tcPr>
          <w:p w14:paraId="3A796E1D" w14:textId="77777777" w:rsidR="00396639" w:rsidRPr="00396639" w:rsidRDefault="00396639" w:rsidP="00396639">
            <w:pPr>
              <w:pStyle w:val="NoSpacing"/>
              <w:jc w:val="both"/>
              <w:rPr>
                <w:rFonts w:ascii="Times New Roman" w:hAnsi="Times New Roman" w:cs="Times New Roman"/>
                <w:sz w:val="24"/>
                <w:szCs w:val="24"/>
              </w:rPr>
            </w:pPr>
          </w:p>
        </w:tc>
        <w:tc>
          <w:tcPr>
            <w:tcW w:w="1638" w:type="dxa"/>
            <w:vMerge/>
            <w:tcBorders>
              <w:left w:val="nil"/>
              <w:right w:val="nil"/>
            </w:tcBorders>
          </w:tcPr>
          <w:p w14:paraId="5F822813" w14:textId="77777777" w:rsidR="00396639" w:rsidRPr="00396639" w:rsidRDefault="00396639" w:rsidP="00396639">
            <w:pPr>
              <w:pStyle w:val="NoSpacing"/>
              <w:jc w:val="both"/>
              <w:rPr>
                <w:rFonts w:ascii="Times New Roman" w:hAnsi="Times New Roman" w:cs="Times New Roman"/>
                <w:i/>
                <w:sz w:val="24"/>
                <w:szCs w:val="24"/>
              </w:rPr>
            </w:pPr>
          </w:p>
        </w:tc>
        <w:tc>
          <w:tcPr>
            <w:tcW w:w="2694" w:type="dxa"/>
            <w:tcBorders>
              <w:left w:val="nil"/>
              <w:right w:val="nil"/>
            </w:tcBorders>
          </w:tcPr>
          <w:p w14:paraId="1F483D11" w14:textId="77777777" w:rsidR="00396639" w:rsidRPr="00396639" w:rsidRDefault="00396639" w:rsidP="00396639">
            <w:pPr>
              <w:pStyle w:val="NoSpacing"/>
              <w:jc w:val="both"/>
              <w:rPr>
                <w:rFonts w:ascii="Times New Roman" w:hAnsi="Times New Roman" w:cs="Times New Roman"/>
                <w:i/>
                <w:sz w:val="24"/>
                <w:szCs w:val="24"/>
              </w:rPr>
            </w:pPr>
            <w:r w:rsidRPr="00396639">
              <w:rPr>
                <w:rFonts w:ascii="Times New Roman" w:hAnsi="Times New Roman" w:cs="Times New Roman"/>
                <w:i/>
                <w:sz w:val="24"/>
                <w:szCs w:val="24"/>
              </w:rPr>
              <w:t>Chromolaena odorata</w:t>
            </w:r>
          </w:p>
          <w:p w14:paraId="315B78B0" w14:textId="77777777" w:rsidR="00396639" w:rsidRPr="00396639" w:rsidRDefault="00396639" w:rsidP="00396639">
            <w:pPr>
              <w:pStyle w:val="NoSpacing"/>
              <w:jc w:val="both"/>
              <w:rPr>
                <w:rFonts w:ascii="Times New Roman" w:hAnsi="Times New Roman" w:cs="Times New Roman"/>
                <w:i/>
                <w:sz w:val="24"/>
                <w:szCs w:val="24"/>
              </w:rPr>
            </w:pPr>
          </w:p>
        </w:tc>
        <w:tc>
          <w:tcPr>
            <w:tcW w:w="1275" w:type="dxa"/>
            <w:tcBorders>
              <w:left w:val="nil"/>
              <w:right w:val="nil"/>
            </w:tcBorders>
          </w:tcPr>
          <w:p w14:paraId="1D31C4AB"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Rumput Malaysia</w:t>
            </w:r>
          </w:p>
        </w:tc>
        <w:tc>
          <w:tcPr>
            <w:tcW w:w="1701" w:type="dxa"/>
            <w:tcBorders>
              <w:left w:val="nil"/>
              <w:right w:val="nil"/>
            </w:tcBorders>
          </w:tcPr>
          <w:p w14:paraId="19528799"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Kelenyu</w:t>
            </w:r>
          </w:p>
        </w:tc>
      </w:tr>
      <w:tr w:rsidR="00396639" w:rsidRPr="00396639" w14:paraId="288F0385" w14:textId="77777777" w:rsidTr="00396639">
        <w:trPr>
          <w:trHeight w:val="442"/>
        </w:trPr>
        <w:tc>
          <w:tcPr>
            <w:tcW w:w="630" w:type="dxa"/>
            <w:vMerge/>
            <w:tcBorders>
              <w:left w:val="nil"/>
              <w:right w:val="nil"/>
            </w:tcBorders>
          </w:tcPr>
          <w:p w14:paraId="4DE3F901" w14:textId="77777777" w:rsidR="00396639" w:rsidRPr="00396639" w:rsidRDefault="00396639" w:rsidP="00396639">
            <w:pPr>
              <w:pStyle w:val="NoSpacing"/>
              <w:jc w:val="both"/>
              <w:rPr>
                <w:rFonts w:ascii="Times New Roman" w:hAnsi="Times New Roman" w:cs="Times New Roman"/>
                <w:sz w:val="24"/>
                <w:szCs w:val="24"/>
              </w:rPr>
            </w:pPr>
          </w:p>
        </w:tc>
        <w:tc>
          <w:tcPr>
            <w:tcW w:w="1638" w:type="dxa"/>
            <w:vMerge/>
            <w:tcBorders>
              <w:left w:val="nil"/>
              <w:right w:val="nil"/>
            </w:tcBorders>
          </w:tcPr>
          <w:p w14:paraId="3DD46997" w14:textId="77777777" w:rsidR="00396639" w:rsidRPr="00396639" w:rsidRDefault="00396639" w:rsidP="00396639">
            <w:pPr>
              <w:pStyle w:val="NoSpacing"/>
              <w:jc w:val="both"/>
              <w:rPr>
                <w:rFonts w:ascii="Times New Roman" w:hAnsi="Times New Roman" w:cs="Times New Roman"/>
                <w:i/>
                <w:sz w:val="24"/>
                <w:szCs w:val="24"/>
              </w:rPr>
            </w:pPr>
          </w:p>
        </w:tc>
        <w:tc>
          <w:tcPr>
            <w:tcW w:w="2694" w:type="dxa"/>
            <w:tcBorders>
              <w:left w:val="nil"/>
              <w:right w:val="nil"/>
            </w:tcBorders>
          </w:tcPr>
          <w:p w14:paraId="18E3919C" w14:textId="77777777" w:rsidR="00396639" w:rsidRPr="00396639" w:rsidRDefault="00396639" w:rsidP="00396639">
            <w:pPr>
              <w:pStyle w:val="NoSpacing"/>
              <w:jc w:val="both"/>
              <w:rPr>
                <w:rFonts w:ascii="Times New Roman" w:hAnsi="Times New Roman" w:cs="Times New Roman"/>
                <w:i/>
                <w:sz w:val="24"/>
                <w:szCs w:val="24"/>
              </w:rPr>
            </w:pPr>
            <w:r w:rsidRPr="00396639">
              <w:rPr>
                <w:rFonts w:ascii="Times New Roman" w:hAnsi="Times New Roman" w:cs="Times New Roman"/>
                <w:i/>
                <w:sz w:val="24"/>
                <w:szCs w:val="24"/>
              </w:rPr>
              <w:t>Tagetes erecta</w:t>
            </w:r>
          </w:p>
          <w:p w14:paraId="6D55D9A6" w14:textId="77777777" w:rsidR="00396639" w:rsidRPr="00396639" w:rsidRDefault="00396639" w:rsidP="00396639">
            <w:pPr>
              <w:pStyle w:val="NoSpacing"/>
              <w:jc w:val="both"/>
              <w:rPr>
                <w:rFonts w:ascii="Times New Roman" w:hAnsi="Times New Roman" w:cs="Times New Roman"/>
                <w:i/>
                <w:sz w:val="24"/>
                <w:szCs w:val="24"/>
              </w:rPr>
            </w:pPr>
          </w:p>
        </w:tc>
        <w:tc>
          <w:tcPr>
            <w:tcW w:w="1275" w:type="dxa"/>
            <w:tcBorders>
              <w:left w:val="nil"/>
              <w:right w:val="nil"/>
            </w:tcBorders>
          </w:tcPr>
          <w:p w14:paraId="118B9631"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Bunga Tahi Ayam</w:t>
            </w:r>
          </w:p>
        </w:tc>
        <w:tc>
          <w:tcPr>
            <w:tcW w:w="1701" w:type="dxa"/>
            <w:tcBorders>
              <w:left w:val="nil"/>
              <w:right w:val="nil"/>
            </w:tcBorders>
          </w:tcPr>
          <w:p w14:paraId="330D8408"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Bunga Tai Ayam</w:t>
            </w:r>
          </w:p>
        </w:tc>
      </w:tr>
      <w:tr w:rsidR="00396639" w:rsidRPr="00396639" w14:paraId="21E67A81" w14:textId="77777777" w:rsidTr="00396639">
        <w:trPr>
          <w:trHeight w:val="432"/>
        </w:trPr>
        <w:tc>
          <w:tcPr>
            <w:tcW w:w="630" w:type="dxa"/>
            <w:tcBorders>
              <w:left w:val="nil"/>
              <w:right w:val="nil"/>
            </w:tcBorders>
          </w:tcPr>
          <w:p w14:paraId="1186CC47"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5</w:t>
            </w:r>
          </w:p>
        </w:tc>
        <w:tc>
          <w:tcPr>
            <w:tcW w:w="1638" w:type="dxa"/>
            <w:tcBorders>
              <w:left w:val="nil"/>
              <w:right w:val="nil"/>
            </w:tcBorders>
          </w:tcPr>
          <w:p w14:paraId="7B5773CA" w14:textId="77777777" w:rsidR="00396639" w:rsidRPr="00396639" w:rsidRDefault="00396639" w:rsidP="00396639">
            <w:pPr>
              <w:pStyle w:val="NoSpacing"/>
              <w:jc w:val="both"/>
              <w:rPr>
                <w:rFonts w:ascii="Times New Roman" w:hAnsi="Times New Roman" w:cs="Times New Roman"/>
                <w:i/>
                <w:sz w:val="24"/>
                <w:szCs w:val="24"/>
              </w:rPr>
            </w:pPr>
            <w:r w:rsidRPr="00396639">
              <w:rPr>
                <w:rFonts w:ascii="Times New Roman" w:hAnsi="Times New Roman" w:cs="Times New Roman"/>
                <w:i/>
                <w:sz w:val="24"/>
                <w:szCs w:val="24"/>
              </w:rPr>
              <w:t>Campanulaceae</w:t>
            </w:r>
          </w:p>
        </w:tc>
        <w:tc>
          <w:tcPr>
            <w:tcW w:w="2694" w:type="dxa"/>
            <w:tcBorders>
              <w:left w:val="nil"/>
              <w:right w:val="nil"/>
            </w:tcBorders>
          </w:tcPr>
          <w:p w14:paraId="65020ED5" w14:textId="77777777" w:rsidR="00396639" w:rsidRPr="00396639" w:rsidRDefault="00396639" w:rsidP="00396639">
            <w:pPr>
              <w:pStyle w:val="NoSpacing"/>
              <w:jc w:val="both"/>
              <w:rPr>
                <w:rFonts w:ascii="Times New Roman" w:hAnsi="Times New Roman" w:cs="Times New Roman"/>
                <w:i/>
                <w:sz w:val="24"/>
                <w:szCs w:val="24"/>
              </w:rPr>
            </w:pPr>
            <w:r w:rsidRPr="00396639">
              <w:rPr>
                <w:rFonts w:ascii="Times New Roman" w:hAnsi="Times New Roman" w:cs="Times New Roman"/>
                <w:i/>
                <w:sz w:val="24"/>
                <w:szCs w:val="24"/>
              </w:rPr>
              <w:t>Isotoma longiflora</w:t>
            </w:r>
          </w:p>
        </w:tc>
        <w:tc>
          <w:tcPr>
            <w:tcW w:w="1275" w:type="dxa"/>
            <w:tcBorders>
              <w:left w:val="nil"/>
              <w:right w:val="nil"/>
            </w:tcBorders>
          </w:tcPr>
          <w:p w14:paraId="1AFFE45D"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Ki Tolod</w:t>
            </w:r>
          </w:p>
        </w:tc>
        <w:tc>
          <w:tcPr>
            <w:tcW w:w="1701" w:type="dxa"/>
            <w:tcBorders>
              <w:left w:val="nil"/>
              <w:right w:val="nil"/>
            </w:tcBorders>
          </w:tcPr>
          <w:p w14:paraId="65E8753C"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Katarak</w:t>
            </w:r>
          </w:p>
        </w:tc>
      </w:tr>
      <w:tr w:rsidR="00396639" w:rsidRPr="00396639" w14:paraId="64AB45D9" w14:textId="77777777" w:rsidTr="00396639">
        <w:trPr>
          <w:trHeight w:val="413"/>
        </w:trPr>
        <w:tc>
          <w:tcPr>
            <w:tcW w:w="630" w:type="dxa"/>
            <w:vMerge w:val="restart"/>
            <w:tcBorders>
              <w:left w:val="nil"/>
              <w:right w:val="nil"/>
            </w:tcBorders>
          </w:tcPr>
          <w:p w14:paraId="21F67C6F"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6</w:t>
            </w:r>
          </w:p>
        </w:tc>
        <w:tc>
          <w:tcPr>
            <w:tcW w:w="1638" w:type="dxa"/>
            <w:vMerge w:val="restart"/>
            <w:tcBorders>
              <w:left w:val="nil"/>
              <w:right w:val="nil"/>
            </w:tcBorders>
          </w:tcPr>
          <w:p w14:paraId="08107270" w14:textId="77777777" w:rsidR="00396639" w:rsidRPr="00396639" w:rsidRDefault="00396639" w:rsidP="00396639">
            <w:pPr>
              <w:pStyle w:val="NoSpacing"/>
              <w:jc w:val="both"/>
              <w:rPr>
                <w:rFonts w:ascii="Times New Roman" w:hAnsi="Times New Roman" w:cs="Times New Roman"/>
                <w:i/>
                <w:sz w:val="24"/>
                <w:szCs w:val="24"/>
              </w:rPr>
            </w:pPr>
            <w:r w:rsidRPr="00396639">
              <w:rPr>
                <w:rFonts w:ascii="Times New Roman" w:hAnsi="Times New Roman" w:cs="Times New Roman"/>
                <w:i/>
                <w:sz w:val="24"/>
                <w:szCs w:val="24"/>
              </w:rPr>
              <w:t>Fabaceae</w:t>
            </w:r>
          </w:p>
        </w:tc>
        <w:tc>
          <w:tcPr>
            <w:tcW w:w="2694" w:type="dxa"/>
            <w:tcBorders>
              <w:left w:val="nil"/>
              <w:right w:val="nil"/>
            </w:tcBorders>
          </w:tcPr>
          <w:p w14:paraId="7A02EA6E" w14:textId="77777777" w:rsidR="00396639" w:rsidRPr="00396639" w:rsidRDefault="00396639" w:rsidP="00396639">
            <w:pPr>
              <w:pStyle w:val="NoSpacing"/>
              <w:jc w:val="both"/>
              <w:rPr>
                <w:rFonts w:ascii="Times New Roman" w:hAnsi="Times New Roman" w:cs="Times New Roman"/>
                <w:i/>
                <w:sz w:val="24"/>
                <w:szCs w:val="24"/>
              </w:rPr>
            </w:pPr>
            <w:r w:rsidRPr="00396639">
              <w:rPr>
                <w:rFonts w:ascii="Times New Roman" w:hAnsi="Times New Roman" w:cs="Times New Roman"/>
                <w:i/>
                <w:sz w:val="24"/>
                <w:szCs w:val="24"/>
              </w:rPr>
              <w:t>Caesalpinia bonduc</w:t>
            </w:r>
            <w:r w:rsidRPr="00396639">
              <w:rPr>
                <w:rFonts w:ascii="Times New Roman" w:hAnsi="Times New Roman" w:cs="Times New Roman"/>
                <w:sz w:val="24"/>
                <w:szCs w:val="24"/>
              </w:rPr>
              <w:t>.L</w:t>
            </w:r>
            <w:r w:rsidRPr="00396639">
              <w:rPr>
                <w:rFonts w:ascii="Times New Roman" w:hAnsi="Times New Roman" w:cs="Times New Roman"/>
                <w:i/>
                <w:sz w:val="24"/>
                <w:szCs w:val="24"/>
              </w:rPr>
              <w:t xml:space="preserve"> </w:t>
            </w:r>
          </w:p>
        </w:tc>
        <w:tc>
          <w:tcPr>
            <w:tcW w:w="1275" w:type="dxa"/>
            <w:tcBorders>
              <w:left w:val="nil"/>
              <w:right w:val="nil"/>
            </w:tcBorders>
          </w:tcPr>
          <w:p w14:paraId="5CE8838F"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Kebiul</w:t>
            </w:r>
          </w:p>
        </w:tc>
        <w:tc>
          <w:tcPr>
            <w:tcW w:w="1701" w:type="dxa"/>
            <w:tcBorders>
              <w:left w:val="nil"/>
              <w:right w:val="nil"/>
            </w:tcBorders>
          </w:tcPr>
          <w:p w14:paraId="5F0BD9B1"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Kebiul</w:t>
            </w:r>
          </w:p>
        </w:tc>
      </w:tr>
      <w:tr w:rsidR="00396639" w:rsidRPr="00396639" w14:paraId="1E7FDB35" w14:textId="77777777" w:rsidTr="00396639">
        <w:trPr>
          <w:trHeight w:val="279"/>
        </w:trPr>
        <w:tc>
          <w:tcPr>
            <w:tcW w:w="630" w:type="dxa"/>
            <w:vMerge/>
            <w:tcBorders>
              <w:left w:val="nil"/>
              <w:right w:val="nil"/>
            </w:tcBorders>
          </w:tcPr>
          <w:p w14:paraId="19A37AEA" w14:textId="77777777" w:rsidR="00396639" w:rsidRPr="00396639" w:rsidRDefault="00396639" w:rsidP="00396639">
            <w:pPr>
              <w:pStyle w:val="NoSpacing"/>
              <w:jc w:val="both"/>
              <w:rPr>
                <w:rFonts w:ascii="Times New Roman" w:hAnsi="Times New Roman" w:cs="Times New Roman"/>
                <w:sz w:val="24"/>
                <w:szCs w:val="24"/>
              </w:rPr>
            </w:pPr>
          </w:p>
        </w:tc>
        <w:tc>
          <w:tcPr>
            <w:tcW w:w="1638" w:type="dxa"/>
            <w:vMerge/>
            <w:tcBorders>
              <w:left w:val="nil"/>
              <w:right w:val="nil"/>
            </w:tcBorders>
          </w:tcPr>
          <w:p w14:paraId="2FAF17C2" w14:textId="77777777" w:rsidR="00396639" w:rsidRPr="00396639" w:rsidRDefault="00396639" w:rsidP="00396639">
            <w:pPr>
              <w:pStyle w:val="NoSpacing"/>
              <w:jc w:val="both"/>
              <w:rPr>
                <w:rFonts w:ascii="Times New Roman" w:hAnsi="Times New Roman" w:cs="Times New Roman"/>
                <w:i/>
                <w:sz w:val="24"/>
                <w:szCs w:val="24"/>
              </w:rPr>
            </w:pPr>
          </w:p>
        </w:tc>
        <w:tc>
          <w:tcPr>
            <w:tcW w:w="2694" w:type="dxa"/>
            <w:tcBorders>
              <w:left w:val="nil"/>
              <w:right w:val="nil"/>
            </w:tcBorders>
          </w:tcPr>
          <w:p w14:paraId="6B2F4285" w14:textId="77777777" w:rsidR="00396639" w:rsidRPr="00396639" w:rsidRDefault="00396639" w:rsidP="00396639">
            <w:pPr>
              <w:pStyle w:val="NoSpacing"/>
              <w:jc w:val="both"/>
              <w:rPr>
                <w:rFonts w:ascii="Times New Roman" w:hAnsi="Times New Roman" w:cs="Times New Roman"/>
                <w:i/>
                <w:sz w:val="24"/>
                <w:szCs w:val="24"/>
              </w:rPr>
            </w:pPr>
            <w:r w:rsidRPr="00396639">
              <w:rPr>
                <w:rFonts w:ascii="Times New Roman" w:hAnsi="Times New Roman" w:cs="Times New Roman"/>
                <w:i/>
                <w:sz w:val="24"/>
                <w:szCs w:val="24"/>
              </w:rPr>
              <w:t>Mimosa pudica</w:t>
            </w:r>
          </w:p>
        </w:tc>
        <w:tc>
          <w:tcPr>
            <w:tcW w:w="1275" w:type="dxa"/>
            <w:tcBorders>
              <w:left w:val="nil"/>
              <w:right w:val="nil"/>
            </w:tcBorders>
          </w:tcPr>
          <w:p w14:paraId="0F17C861"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Putri Malu</w:t>
            </w:r>
          </w:p>
        </w:tc>
        <w:tc>
          <w:tcPr>
            <w:tcW w:w="1701" w:type="dxa"/>
            <w:tcBorders>
              <w:left w:val="nil"/>
              <w:right w:val="nil"/>
            </w:tcBorders>
          </w:tcPr>
          <w:p w14:paraId="1E6EDF79"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Sekejud</w:t>
            </w:r>
          </w:p>
        </w:tc>
      </w:tr>
      <w:tr w:rsidR="00396639" w:rsidRPr="00396639" w14:paraId="35D420CD" w14:textId="77777777" w:rsidTr="00396639">
        <w:trPr>
          <w:trHeight w:val="378"/>
        </w:trPr>
        <w:tc>
          <w:tcPr>
            <w:tcW w:w="630" w:type="dxa"/>
            <w:tcBorders>
              <w:left w:val="nil"/>
              <w:right w:val="nil"/>
            </w:tcBorders>
          </w:tcPr>
          <w:p w14:paraId="2A094736"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7</w:t>
            </w:r>
          </w:p>
        </w:tc>
        <w:tc>
          <w:tcPr>
            <w:tcW w:w="1638" w:type="dxa"/>
            <w:tcBorders>
              <w:left w:val="nil"/>
              <w:right w:val="nil"/>
            </w:tcBorders>
          </w:tcPr>
          <w:p w14:paraId="40FDBCFB" w14:textId="77777777" w:rsidR="00396639" w:rsidRPr="00396639" w:rsidRDefault="00396639" w:rsidP="00396639">
            <w:pPr>
              <w:pStyle w:val="NoSpacing"/>
              <w:jc w:val="both"/>
              <w:rPr>
                <w:rFonts w:ascii="Times New Roman" w:eastAsia="Times New Roman" w:hAnsi="Times New Roman" w:cs="Times New Roman"/>
                <w:i/>
                <w:color w:val="000000"/>
                <w:sz w:val="24"/>
                <w:szCs w:val="24"/>
                <w:lang w:eastAsia="id-ID"/>
              </w:rPr>
            </w:pPr>
            <w:r w:rsidRPr="00396639">
              <w:rPr>
                <w:rFonts w:ascii="Times New Roman" w:eastAsia="Times New Roman" w:hAnsi="Times New Roman" w:cs="Times New Roman"/>
                <w:i/>
                <w:color w:val="000000"/>
                <w:sz w:val="24"/>
                <w:szCs w:val="24"/>
                <w:lang w:eastAsia="id-ID"/>
              </w:rPr>
              <w:t>Lauraceae</w:t>
            </w:r>
          </w:p>
        </w:tc>
        <w:tc>
          <w:tcPr>
            <w:tcW w:w="2694" w:type="dxa"/>
            <w:tcBorders>
              <w:left w:val="nil"/>
              <w:right w:val="nil"/>
            </w:tcBorders>
          </w:tcPr>
          <w:p w14:paraId="6147C545" w14:textId="77777777" w:rsidR="00396639" w:rsidRPr="00396639" w:rsidRDefault="00396639" w:rsidP="00396639">
            <w:pPr>
              <w:pStyle w:val="NoSpacing"/>
              <w:jc w:val="both"/>
              <w:rPr>
                <w:rFonts w:ascii="Times New Roman" w:eastAsia="Times New Roman" w:hAnsi="Times New Roman" w:cs="Times New Roman"/>
                <w:i/>
                <w:color w:val="000000"/>
                <w:sz w:val="24"/>
                <w:szCs w:val="24"/>
                <w:lang w:eastAsia="id-ID"/>
              </w:rPr>
            </w:pPr>
            <w:r w:rsidRPr="00396639">
              <w:rPr>
                <w:rFonts w:ascii="Times New Roman" w:eastAsia="Times New Roman" w:hAnsi="Times New Roman" w:cs="Times New Roman"/>
                <w:i/>
                <w:color w:val="000000"/>
                <w:sz w:val="24"/>
                <w:szCs w:val="24"/>
                <w:lang w:eastAsia="id-ID"/>
              </w:rPr>
              <w:t>Persea Americana</w:t>
            </w:r>
          </w:p>
        </w:tc>
        <w:tc>
          <w:tcPr>
            <w:tcW w:w="1275" w:type="dxa"/>
            <w:tcBorders>
              <w:left w:val="nil"/>
              <w:right w:val="nil"/>
            </w:tcBorders>
          </w:tcPr>
          <w:p w14:paraId="1967CAF9"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Alpukat</w:t>
            </w:r>
          </w:p>
        </w:tc>
        <w:tc>
          <w:tcPr>
            <w:tcW w:w="1701" w:type="dxa"/>
            <w:tcBorders>
              <w:left w:val="nil"/>
              <w:right w:val="nil"/>
            </w:tcBorders>
          </w:tcPr>
          <w:p w14:paraId="3DE2834E"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Alpukat</w:t>
            </w:r>
          </w:p>
        </w:tc>
      </w:tr>
      <w:tr w:rsidR="00396639" w:rsidRPr="00396639" w14:paraId="79782054" w14:textId="77777777" w:rsidTr="00396639">
        <w:trPr>
          <w:trHeight w:val="375"/>
        </w:trPr>
        <w:tc>
          <w:tcPr>
            <w:tcW w:w="630" w:type="dxa"/>
            <w:tcBorders>
              <w:left w:val="nil"/>
              <w:right w:val="nil"/>
            </w:tcBorders>
          </w:tcPr>
          <w:p w14:paraId="25FB2DAB"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8</w:t>
            </w:r>
          </w:p>
        </w:tc>
        <w:tc>
          <w:tcPr>
            <w:tcW w:w="1638" w:type="dxa"/>
            <w:tcBorders>
              <w:left w:val="nil"/>
              <w:right w:val="nil"/>
            </w:tcBorders>
          </w:tcPr>
          <w:p w14:paraId="3013C0C1" w14:textId="77777777" w:rsidR="00396639" w:rsidRPr="00396639" w:rsidRDefault="00396639" w:rsidP="00396639">
            <w:pPr>
              <w:pStyle w:val="NoSpacing"/>
              <w:jc w:val="both"/>
              <w:rPr>
                <w:rFonts w:ascii="Times New Roman" w:eastAsia="Times New Roman" w:hAnsi="Times New Roman" w:cs="Times New Roman"/>
                <w:i/>
                <w:color w:val="000000"/>
                <w:sz w:val="24"/>
                <w:szCs w:val="24"/>
                <w:lang w:eastAsia="id-ID"/>
              </w:rPr>
            </w:pPr>
            <w:r w:rsidRPr="00396639">
              <w:rPr>
                <w:rFonts w:ascii="Times New Roman" w:eastAsia="Times New Roman" w:hAnsi="Times New Roman" w:cs="Times New Roman"/>
                <w:i/>
                <w:color w:val="000000"/>
                <w:sz w:val="24"/>
                <w:szCs w:val="24"/>
                <w:lang w:eastAsia="id-ID"/>
              </w:rPr>
              <w:t>Liliaceae</w:t>
            </w:r>
          </w:p>
        </w:tc>
        <w:tc>
          <w:tcPr>
            <w:tcW w:w="2694" w:type="dxa"/>
            <w:tcBorders>
              <w:left w:val="nil"/>
              <w:right w:val="nil"/>
            </w:tcBorders>
          </w:tcPr>
          <w:p w14:paraId="00D67878" w14:textId="77777777" w:rsidR="00396639" w:rsidRPr="00396639" w:rsidRDefault="00396639" w:rsidP="00396639">
            <w:pPr>
              <w:pStyle w:val="NoSpacing"/>
              <w:jc w:val="both"/>
              <w:rPr>
                <w:rFonts w:ascii="Times New Roman" w:eastAsia="Times New Roman" w:hAnsi="Times New Roman" w:cs="Times New Roman"/>
                <w:color w:val="000000"/>
                <w:sz w:val="24"/>
                <w:szCs w:val="24"/>
                <w:lang w:eastAsia="id-ID"/>
              </w:rPr>
            </w:pPr>
            <w:r w:rsidRPr="00396639">
              <w:rPr>
                <w:rFonts w:ascii="Times New Roman" w:eastAsia="Times New Roman" w:hAnsi="Times New Roman" w:cs="Times New Roman"/>
                <w:i/>
                <w:color w:val="000000"/>
                <w:sz w:val="24"/>
                <w:szCs w:val="24"/>
                <w:lang w:eastAsia="id-ID"/>
              </w:rPr>
              <w:t>Cordyline fruticosa</w:t>
            </w:r>
            <w:r w:rsidRPr="00396639">
              <w:rPr>
                <w:rFonts w:ascii="Times New Roman" w:eastAsia="Times New Roman" w:hAnsi="Times New Roman" w:cs="Times New Roman"/>
                <w:color w:val="000000"/>
                <w:sz w:val="24"/>
                <w:szCs w:val="24"/>
                <w:lang w:eastAsia="id-ID"/>
              </w:rPr>
              <w:t>.L</w:t>
            </w:r>
          </w:p>
        </w:tc>
        <w:tc>
          <w:tcPr>
            <w:tcW w:w="1275" w:type="dxa"/>
            <w:tcBorders>
              <w:left w:val="nil"/>
              <w:right w:val="nil"/>
            </w:tcBorders>
          </w:tcPr>
          <w:p w14:paraId="3ED84A97"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Andong</w:t>
            </w:r>
          </w:p>
        </w:tc>
        <w:tc>
          <w:tcPr>
            <w:tcW w:w="1701" w:type="dxa"/>
            <w:tcBorders>
              <w:left w:val="nil"/>
              <w:right w:val="nil"/>
            </w:tcBorders>
          </w:tcPr>
          <w:p w14:paraId="0AB26923"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Njuang Abang</w:t>
            </w:r>
          </w:p>
        </w:tc>
      </w:tr>
      <w:tr w:rsidR="00396639" w:rsidRPr="00396639" w14:paraId="5BBDAEE0" w14:textId="77777777" w:rsidTr="00396639">
        <w:trPr>
          <w:trHeight w:val="285"/>
        </w:trPr>
        <w:tc>
          <w:tcPr>
            <w:tcW w:w="630" w:type="dxa"/>
            <w:tcBorders>
              <w:left w:val="nil"/>
              <w:bottom w:val="single" w:sz="4" w:space="0" w:color="auto"/>
              <w:right w:val="nil"/>
            </w:tcBorders>
          </w:tcPr>
          <w:p w14:paraId="107D34B3"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9</w:t>
            </w:r>
          </w:p>
        </w:tc>
        <w:tc>
          <w:tcPr>
            <w:tcW w:w="1638" w:type="dxa"/>
            <w:tcBorders>
              <w:left w:val="nil"/>
              <w:bottom w:val="single" w:sz="4" w:space="0" w:color="auto"/>
              <w:right w:val="nil"/>
            </w:tcBorders>
          </w:tcPr>
          <w:p w14:paraId="2E5B6602" w14:textId="77777777" w:rsidR="00396639" w:rsidRPr="00396639" w:rsidRDefault="00396639" w:rsidP="00396639">
            <w:pPr>
              <w:pStyle w:val="NoSpacing"/>
              <w:jc w:val="both"/>
              <w:rPr>
                <w:rFonts w:ascii="Times New Roman" w:eastAsia="Times New Roman" w:hAnsi="Times New Roman" w:cs="Times New Roman"/>
                <w:i/>
                <w:color w:val="000000"/>
                <w:sz w:val="24"/>
                <w:szCs w:val="24"/>
                <w:lang w:eastAsia="id-ID"/>
              </w:rPr>
            </w:pPr>
            <w:r w:rsidRPr="00396639">
              <w:rPr>
                <w:rFonts w:ascii="Times New Roman" w:eastAsia="Times New Roman" w:hAnsi="Times New Roman" w:cs="Times New Roman"/>
                <w:i/>
                <w:color w:val="000000"/>
                <w:sz w:val="24"/>
                <w:szCs w:val="24"/>
                <w:lang w:eastAsia="id-ID"/>
              </w:rPr>
              <w:t>Moringaceae</w:t>
            </w:r>
          </w:p>
        </w:tc>
        <w:tc>
          <w:tcPr>
            <w:tcW w:w="2694" w:type="dxa"/>
            <w:tcBorders>
              <w:left w:val="nil"/>
              <w:bottom w:val="single" w:sz="4" w:space="0" w:color="auto"/>
              <w:right w:val="nil"/>
            </w:tcBorders>
          </w:tcPr>
          <w:p w14:paraId="0365304C" w14:textId="77777777" w:rsidR="00396639" w:rsidRPr="00396639" w:rsidRDefault="00396639" w:rsidP="00396639">
            <w:pPr>
              <w:pStyle w:val="NoSpacing"/>
              <w:jc w:val="both"/>
              <w:rPr>
                <w:rFonts w:ascii="Times New Roman" w:eastAsia="Times New Roman" w:hAnsi="Times New Roman" w:cs="Times New Roman"/>
                <w:color w:val="000000"/>
                <w:sz w:val="24"/>
                <w:szCs w:val="24"/>
                <w:lang w:eastAsia="id-ID"/>
              </w:rPr>
            </w:pPr>
            <w:r w:rsidRPr="00396639">
              <w:rPr>
                <w:rFonts w:ascii="Times New Roman" w:eastAsia="Times New Roman" w:hAnsi="Times New Roman" w:cs="Times New Roman"/>
                <w:i/>
                <w:color w:val="000000"/>
                <w:sz w:val="24"/>
                <w:szCs w:val="24"/>
                <w:lang w:eastAsia="id-ID"/>
              </w:rPr>
              <w:t>Moringa oleifera</w:t>
            </w:r>
            <w:r w:rsidRPr="00396639">
              <w:rPr>
                <w:rFonts w:ascii="Times New Roman" w:eastAsia="Times New Roman" w:hAnsi="Times New Roman" w:cs="Times New Roman"/>
                <w:color w:val="000000"/>
                <w:sz w:val="24"/>
                <w:szCs w:val="24"/>
                <w:lang w:eastAsia="id-ID"/>
              </w:rPr>
              <w:t>.L</w:t>
            </w:r>
          </w:p>
        </w:tc>
        <w:tc>
          <w:tcPr>
            <w:tcW w:w="1275" w:type="dxa"/>
            <w:tcBorders>
              <w:left w:val="nil"/>
              <w:bottom w:val="single" w:sz="4" w:space="0" w:color="auto"/>
              <w:right w:val="nil"/>
            </w:tcBorders>
          </w:tcPr>
          <w:p w14:paraId="5BFA97B8"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Daun kelor</w:t>
            </w:r>
          </w:p>
        </w:tc>
        <w:tc>
          <w:tcPr>
            <w:tcW w:w="1701" w:type="dxa"/>
            <w:tcBorders>
              <w:left w:val="nil"/>
              <w:bottom w:val="single" w:sz="4" w:space="0" w:color="auto"/>
              <w:right w:val="nil"/>
            </w:tcBorders>
          </w:tcPr>
          <w:p w14:paraId="379B4BF4"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Semughai</w:t>
            </w:r>
          </w:p>
        </w:tc>
      </w:tr>
      <w:tr w:rsidR="00396639" w:rsidRPr="00396639" w14:paraId="69C99060" w14:textId="77777777" w:rsidTr="00396639">
        <w:trPr>
          <w:trHeight w:val="480"/>
        </w:trPr>
        <w:tc>
          <w:tcPr>
            <w:tcW w:w="630" w:type="dxa"/>
            <w:tcBorders>
              <w:left w:val="nil"/>
              <w:bottom w:val="single" w:sz="4" w:space="0" w:color="auto"/>
              <w:right w:val="nil"/>
            </w:tcBorders>
          </w:tcPr>
          <w:p w14:paraId="16EA9C0C"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10</w:t>
            </w:r>
          </w:p>
        </w:tc>
        <w:tc>
          <w:tcPr>
            <w:tcW w:w="1638" w:type="dxa"/>
            <w:tcBorders>
              <w:left w:val="nil"/>
              <w:bottom w:val="single" w:sz="4" w:space="0" w:color="auto"/>
              <w:right w:val="nil"/>
            </w:tcBorders>
          </w:tcPr>
          <w:p w14:paraId="41713593" w14:textId="77777777" w:rsidR="00396639" w:rsidRPr="00396639" w:rsidRDefault="00396639" w:rsidP="00396639">
            <w:pPr>
              <w:pStyle w:val="NoSpacing"/>
              <w:jc w:val="both"/>
              <w:rPr>
                <w:rFonts w:ascii="Times New Roman" w:eastAsia="Times New Roman" w:hAnsi="Times New Roman" w:cs="Times New Roman"/>
                <w:i/>
                <w:color w:val="000000"/>
                <w:sz w:val="24"/>
                <w:szCs w:val="24"/>
                <w:lang w:eastAsia="id-ID"/>
              </w:rPr>
            </w:pPr>
            <w:r w:rsidRPr="00396639">
              <w:rPr>
                <w:rFonts w:ascii="Times New Roman" w:eastAsia="Times New Roman" w:hAnsi="Times New Roman" w:cs="Times New Roman"/>
                <w:i/>
                <w:color w:val="000000"/>
                <w:sz w:val="24"/>
                <w:szCs w:val="24"/>
                <w:lang w:eastAsia="id-ID"/>
              </w:rPr>
              <w:t>Moraceae</w:t>
            </w:r>
          </w:p>
        </w:tc>
        <w:tc>
          <w:tcPr>
            <w:tcW w:w="2694" w:type="dxa"/>
            <w:tcBorders>
              <w:left w:val="nil"/>
              <w:bottom w:val="single" w:sz="4" w:space="0" w:color="auto"/>
              <w:right w:val="nil"/>
            </w:tcBorders>
          </w:tcPr>
          <w:p w14:paraId="2F21319A" w14:textId="77777777" w:rsidR="00396639" w:rsidRPr="00396639" w:rsidRDefault="00396639" w:rsidP="00396639">
            <w:pPr>
              <w:pStyle w:val="NoSpacing"/>
              <w:jc w:val="both"/>
              <w:rPr>
                <w:rFonts w:ascii="Times New Roman" w:eastAsia="Times New Roman" w:hAnsi="Times New Roman" w:cs="Times New Roman"/>
                <w:i/>
                <w:color w:val="000000"/>
                <w:sz w:val="24"/>
                <w:szCs w:val="24"/>
                <w:lang w:eastAsia="id-ID"/>
              </w:rPr>
            </w:pPr>
            <w:r w:rsidRPr="00396639">
              <w:rPr>
                <w:rFonts w:ascii="Times New Roman" w:eastAsia="Times New Roman" w:hAnsi="Times New Roman" w:cs="Times New Roman"/>
                <w:i/>
                <w:color w:val="000000"/>
                <w:sz w:val="24"/>
                <w:szCs w:val="24"/>
                <w:lang w:eastAsia="id-ID"/>
              </w:rPr>
              <w:t>Ficus septica</w:t>
            </w:r>
          </w:p>
        </w:tc>
        <w:tc>
          <w:tcPr>
            <w:tcW w:w="1275" w:type="dxa"/>
            <w:tcBorders>
              <w:left w:val="nil"/>
              <w:bottom w:val="single" w:sz="4" w:space="0" w:color="auto"/>
              <w:right w:val="nil"/>
            </w:tcBorders>
          </w:tcPr>
          <w:p w14:paraId="2778BBAF"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Awar-Awar</w:t>
            </w:r>
          </w:p>
        </w:tc>
        <w:tc>
          <w:tcPr>
            <w:tcW w:w="1701" w:type="dxa"/>
            <w:tcBorders>
              <w:left w:val="nil"/>
              <w:bottom w:val="single" w:sz="4" w:space="0" w:color="auto"/>
              <w:right w:val="nil"/>
            </w:tcBorders>
          </w:tcPr>
          <w:p w14:paraId="5DC50123"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Daun Siap</w:t>
            </w:r>
          </w:p>
        </w:tc>
      </w:tr>
      <w:tr w:rsidR="00396639" w:rsidRPr="00396639" w14:paraId="0D19EA9D" w14:textId="77777777" w:rsidTr="00396639">
        <w:trPr>
          <w:trHeight w:val="378"/>
        </w:trPr>
        <w:tc>
          <w:tcPr>
            <w:tcW w:w="630" w:type="dxa"/>
            <w:tcBorders>
              <w:left w:val="nil"/>
              <w:right w:val="nil"/>
            </w:tcBorders>
          </w:tcPr>
          <w:p w14:paraId="74B4ABF5"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11</w:t>
            </w:r>
          </w:p>
        </w:tc>
        <w:tc>
          <w:tcPr>
            <w:tcW w:w="1638" w:type="dxa"/>
            <w:tcBorders>
              <w:left w:val="nil"/>
              <w:right w:val="nil"/>
            </w:tcBorders>
          </w:tcPr>
          <w:p w14:paraId="5235C439" w14:textId="77777777" w:rsidR="00396639" w:rsidRPr="00396639" w:rsidRDefault="00396639" w:rsidP="00396639">
            <w:pPr>
              <w:pStyle w:val="NoSpacing"/>
              <w:jc w:val="both"/>
              <w:rPr>
                <w:rFonts w:ascii="Times New Roman" w:eastAsia="Times New Roman" w:hAnsi="Times New Roman" w:cs="Times New Roman"/>
                <w:i/>
                <w:color w:val="000000"/>
                <w:sz w:val="24"/>
                <w:szCs w:val="24"/>
                <w:lang w:eastAsia="id-ID"/>
              </w:rPr>
            </w:pPr>
            <w:r w:rsidRPr="00396639">
              <w:rPr>
                <w:rFonts w:ascii="Times New Roman" w:hAnsi="Times New Roman" w:cs="Times New Roman"/>
                <w:i/>
                <w:sz w:val="24"/>
                <w:szCs w:val="24"/>
              </w:rPr>
              <w:t>Myrtaceae</w:t>
            </w:r>
          </w:p>
        </w:tc>
        <w:tc>
          <w:tcPr>
            <w:tcW w:w="2694" w:type="dxa"/>
            <w:tcBorders>
              <w:left w:val="nil"/>
              <w:right w:val="nil"/>
            </w:tcBorders>
          </w:tcPr>
          <w:p w14:paraId="73B5A009" w14:textId="77777777" w:rsidR="00396639" w:rsidRPr="00396639" w:rsidRDefault="00396639" w:rsidP="00396639">
            <w:pPr>
              <w:pStyle w:val="NoSpacing"/>
              <w:jc w:val="both"/>
              <w:rPr>
                <w:rFonts w:ascii="Times New Roman" w:eastAsia="Times New Roman" w:hAnsi="Times New Roman" w:cs="Times New Roman"/>
                <w:i/>
                <w:color w:val="000000"/>
                <w:sz w:val="24"/>
                <w:szCs w:val="24"/>
                <w:lang w:eastAsia="id-ID"/>
              </w:rPr>
            </w:pPr>
            <w:r w:rsidRPr="00396639">
              <w:rPr>
                <w:rFonts w:ascii="Times New Roman" w:eastAsia="Times New Roman" w:hAnsi="Times New Roman" w:cs="Times New Roman"/>
                <w:i/>
                <w:color w:val="000000"/>
                <w:sz w:val="24"/>
                <w:szCs w:val="24"/>
                <w:lang w:eastAsia="id-ID"/>
              </w:rPr>
              <w:t>Psidium guajava</w:t>
            </w:r>
          </w:p>
        </w:tc>
        <w:tc>
          <w:tcPr>
            <w:tcW w:w="1275" w:type="dxa"/>
            <w:tcBorders>
              <w:left w:val="nil"/>
              <w:right w:val="nil"/>
            </w:tcBorders>
          </w:tcPr>
          <w:p w14:paraId="19C9779A"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Jambu Biji</w:t>
            </w:r>
          </w:p>
        </w:tc>
        <w:tc>
          <w:tcPr>
            <w:tcW w:w="1701" w:type="dxa"/>
            <w:tcBorders>
              <w:left w:val="nil"/>
              <w:right w:val="nil"/>
            </w:tcBorders>
          </w:tcPr>
          <w:p w14:paraId="60FE0BDC"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Jambu landau</w:t>
            </w:r>
          </w:p>
        </w:tc>
      </w:tr>
      <w:tr w:rsidR="00396639" w:rsidRPr="00396639" w14:paraId="291A84E0" w14:textId="77777777" w:rsidTr="00396639">
        <w:trPr>
          <w:trHeight w:val="465"/>
        </w:trPr>
        <w:tc>
          <w:tcPr>
            <w:tcW w:w="630" w:type="dxa"/>
            <w:tcBorders>
              <w:left w:val="nil"/>
              <w:right w:val="nil"/>
            </w:tcBorders>
          </w:tcPr>
          <w:p w14:paraId="364A4DE5"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12</w:t>
            </w:r>
          </w:p>
        </w:tc>
        <w:tc>
          <w:tcPr>
            <w:tcW w:w="1638" w:type="dxa"/>
            <w:tcBorders>
              <w:left w:val="nil"/>
              <w:right w:val="nil"/>
            </w:tcBorders>
          </w:tcPr>
          <w:p w14:paraId="5B9B2142" w14:textId="77777777" w:rsidR="00396639" w:rsidRPr="00396639" w:rsidRDefault="00396639" w:rsidP="00396639">
            <w:pPr>
              <w:pStyle w:val="NoSpacing"/>
              <w:jc w:val="both"/>
              <w:rPr>
                <w:rFonts w:ascii="Times New Roman" w:hAnsi="Times New Roman" w:cs="Times New Roman"/>
                <w:i/>
                <w:sz w:val="24"/>
                <w:szCs w:val="24"/>
              </w:rPr>
            </w:pPr>
            <w:r w:rsidRPr="00396639">
              <w:rPr>
                <w:rFonts w:ascii="Times New Roman" w:hAnsi="Times New Roman" w:cs="Times New Roman"/>
                <w:i/>
                <w:sz w:val="24"/>
                <w:szCs w:val="24"/>
              </w:rPr>
              <w:t>Poaceae</w:t>
            </w:r>
          </w:p>
          <w:p w14:paraId="6957BD5C" w14:textId="77777777" w:rsidR="00396639" w:rsidRPr="00396639" w:rsidRDefault="00396639" w:rsidP="00396639">
            <w:pPr>
              <w:pStyle w:val="NoSpacing"/>
              <w:jc w:val="both"/>
              <w:rPr>
                <w:rFonts w:ascii="Times New Roman" w:eastAsia="Times New Roman" w:hAnsi="Times New Roman" w:cs="Times New Roman"/>
                <w:i/>
                <w:color w:val="000000"/>
                <w:sz w:val="24"/>
                <w:szCs w:val="24"/>
                <w:lang w:eastAsia="id-ID"/>
              </w:rPr>
            </w:pPr>
          </w:p>
        </w:tc>
        <w:tc>
          <w:tcPr>
            <w:tcW w:w="2694" w:type="dxa"/>
            <w:tcBorders>
              <w:left w:val="nil"/>
              <w:right w:val="nil"/>
            </w:tcBorders>
          </w:tcPr>
          <w:p w14:paraId="66087133" w14:textId="77777777" w:rsidR="00396639" w:rsidRPr="00396639" w:rsidRDefault="00396639" w:rsidP="00396639">
            <w:pPr>
              <w:pStyle w:val="NoSpacing"/>
              <w:jc w:val="both"/>
              <w:rPr>
                <w:rFonts w:ascii="Times New Roman" w:eastAsia="Times New Roman" w:hAnsi="Times New Roman" w:cs="Times New Roman"/>
                <w:i/>
                <w:color w:val="000000"/>
                <w:sz w:val="24"/>
                <w:szCs w:val="24"/>
                <w:lang w:eastAsia="id-ID"/>
              </w:rPr>
            </w:pPr>
            <w:r w:rsidRPr="00396639">
              <w:rPr>
                <w:rFonts w:ascii="Times New Roman" w:eastAsia="Times New Roman" w:hAnsi="Times New Roman" w:cs="Times New Roman"/>
                <w:i/>
                <w:color w:val="000000"/>
                <w:sz w:val="24"/>
                <w:szCs w:val="24"/>
                <w:lang w:eastAsia="id-ID"/>
              </w:rPr>
              <w:t>Cymbopogon nardus.</w:t>
            </w:r>
            <w:r w:rsidRPr="00396639">
              <w:rPr>
                <w:rFonts w:ascii="Times New Roman" w:eastAsia="Times New Roman" w:hAnsi="Times New Roman" w:cs="Times New Roman"/>
                <w:color w:val="000000"/>
                <w:sz w:val="24"/>
                <w:szCs w:val="24"/>
                <w:lang w:eastAsia="id-ID"/>
              </w:rPr>
              <w:t>L</w:t>
            </w:r>
            <w:r w:rsidRPr="00396639">
              <w:rPr>
                <w:rFonts w:ascii="Times New Roman" w:eastAsia="Times New Roman" w:hAnsi="Times New Roman" w:cs="Times New Roman"/>
                <w:i/>
                <w:color w:val="000000"/>
                <w:sz w:val="24"/>
                <w:szCs w:val="24"/>
                <w:lang w:eastAsia="id-ID"/>
              </w:rPr>
              <w:t>.</w:t>
            </w:r>
          </w:p>
        </w:tc>
        <w:tc>
          <w:tcPr>
            <w:tcW w:w="1275" w:type="dxa"/>
            <w:tcBorders>
              <w:left w:val="nil"/>
              <w:right w:val="nil"/>
            </w:tcBorders>
          </w:tcPr>
          <w:p w14:paraId="6CEB9840"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Sereh</w:t>
            </w:r>
          </w:p>
        </w:tc>
        <w:tc>
          <w:tcPr>
            <w:tcW w:w="1701" w:type="dxa"/>
            <w:tcBorders>
              <w:left w:val="nil"/>
              <w:right w:val="nil"/>
            </w:tcBorders>
          </w:tcPr>
          <w:p w14:paraId="253CD094"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Serai</w:t>
            </w:r>
          </w:p>
        </w:tc>
      </w:tr>
      <w:tr w:rsidR="00396639" w:rsidRPr="00396639" w14:paraId="63296FF8" w14:textId="77777777" w:rsidTr="00396639">
        <w:trPr>
          <w:trHeight w:val="345"/>
        </w:trPr>
        <w:tc>
          <w:tcPr>
            <w:tcW w:w="630" w:type="dxa"/>
            <w:tcBorders>
              <w:left w:val="nil"/>
              <w:right w:val="nil"/>
            </w:tcBorders>
          </w:tcPr>
          <w:p w14:paraId="7968474F"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13</w:t>
            </w:r>
          </w:p>
        </w:tc>
        <w:tc>
          <w:tcPr>
            <w:tcW w:w="1638" w:type="dxa"/>
            <w:tcBorders>
              <w:left w:val="nil"/>
              <w:right w:val="nil"/>
            </w:tcBorders>
          </w:tcPr>
          <w:p w14:paraId="30849BE9" w14:textId="77777777" w:rsidR="00396639" w:rsidRPr="00396639" w:rsidRDefault="00396639" w:rsidP="00396639">
            <w:pPr>
              <w:pStyle w:val="NoSpacing"/>
              <w:jc w:val="both"/>
              <w:rPr>
                <w:rFonts w:ascii="Times New Roman" w:hAnsi="Times New Roman" w:cs="Times New Roman"/>
                <w:i/>
                <w:sz w:val="24"/>
                <w:szCs w:val="24"/>
              </w:rPr>
            </w:pPr>
            <w:r w:rsidRPr="00396639">
              <w:rPr>
                <w:rFonts w:ascii="Times New Roman" w:hAnsi="Times New Roman" w:cs="Times New Roman"/>
                <w:i/>
                <w:sz w:val="24"/>
                <w:szCs w:val="24"/>
              </w:rPr>
              <w:t>Piperaceae</w:t>
            </w:r>
          </w:p>
        </w:tc>
        <w:tc>
          <w:tcPr>
            <w:tcW w:w="2694" w:type="dxa"/>
            <w:tcBorders>
              <w:left w:val="nil"/>
              <w:right w:val="nil"/>
            </w:tcBorders>
          </w:tcPr>
          <w:p w14:paraId="6A5DF702" w14:textId="77777777" w:rsidR="00396639" w:rsidRPr="00396639" w:rsidRDefault="00396639" w:rsidP="00396639">
            <w:pPr>
              <w:pStyle w:val="NoSpacing"/>
              <w:jc w:val="both"/>
              <w:rPr>
                <w:rFonts w:ascii="Times New Roman" w:eastAsia="Times New Roman" w:hAnsi="Times New Roman" w:cs="Times New Roman"/>
                <w:i/>
                <w:color w:val="000000"/>
                <w:sz w:val="24"/>
                <w:szCs w:val="24"/>
                <w:lang w:eastAsia="id-ID"/>
              </w:rPr>
            </w:pPr>
            <w:r w:rsidRPr="00396639">
              <w:rPr>
                <w:rFonts w:ascii="Times New Roman" w:eastAsia="Times New Roman" w:hAnsi="Times New Roman" w:cs="Times New Roman"/>
                <w:i/>
                <w:color w:val="000000"/>
                <w:sz w:val="24"/>
                <w:szCs w:val="24"/>
                <w:lang w:eastAsia="id-ID"/>
              </w:rPr>
              <w:t>Piper betle</w:t>
            </w:r>
          </w:p>
        </w:tc>
        <w:tc>
          <w:tcPr>
            <w:tcW w:w="1275" w:type="dxa"/>
            <w:tcBorders>
              <w:left w:val="nil"/>
              <w:right w:val="nil"/>
            </w:tcBorders>
          </w:tcPr>
          <w:p w14:paraId="31D9FEDD"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Sirih</w:t>
            </w:r>
          </w:p>
        </w:tc>
        <w:tc>
          <w:tcPr>
            <w:tcW w:w="1701" w:type="dxa"/>
            <w:tcBorders>
              <w:left w:val="nil"/>
              <w:right w:val="nil"/>
            </w:tcBorders>
          </w:tcPr>
          <w:p w14:paraId="131336C9"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Sirih</w:t>
            </w:r>
          </w:p>
        </w:tc>
      </w:tr>
      <w:tr w:rsidR="00396639" w:rsidRPr="00396639" w14:paraId="4EAFF391" w14:textId="77777777" w:rsidTr="00396639">
        <w:trPr>
          <w:trHeight w:val="315"/>
        </w:trPr>
        <w:tc>
          <w:tcPr>
            <w:tcW w:w="630" w:type="dxa"/>
            <w:tcBorders>
              <w:left w:val="nil"/>
              <w:right w:val="nil"/>
            </w:tcBorders>
          </w:tcPr>
          <w:p w14:paraId="47B96AB7"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14 </w:t>
            </w:r>
          </w:p>
        </w:tc>
        <w:tc>
          <w:tcPr>
            <w:tcW w:w="1638" w:type="dxa"/>
            <w:tcBorders>
              <w:left w:val="nil"/>
              <w:right w:val="nil"/>
            </w:tcBorders>
          </w:tcPr>
          <w:p w14:paraId="2F3FBE5B" w14:textId="77777777" w:rsidR="00396639" w:rsidRPr="00396639" w:rsidRDefault="00396639" w:rsidP="00396639">
            <w:pPr>
              <w:pStyle w:val="NoSpacing"/>
              <w:jc w:val="both"/>
              <w:rPr>
                <w:rFonts w:ascii="Times New Roman" w:hAnsi="Times New Roman" w:cs="Times New Roman"/>
                <w:i/>
                <w:sz w:val="24"/>
                <w:szCs w:val="24"/>
              </w:rPr>
            </w:pPr>
            <w:r w:rsidRPr="00396639">
              <w:rPr>
                <w:rFonts w:ascii="Times New Roman" w:hAnsi="Times New Roman" w:cs="Times New Roman"/>
                <w:i/>
                <w:sz w:val="24"/>
                <w:szCs w:val="24"/>
              </w:rPr>
              <w:t>Rubiaceae</w:t>
            </w:r>
          </w:p>
        </w:tc>
        <w:tc>
          <w:tcPr>
            <w:tcW w:w="2694" w:type="dxa"/>
            <w:tcBorders>
              <w:left w:val="nil"/>
              <w:right w:val="nil"/>
            </w:tcBorders>
          </w:tcPr>
          <w:p w14:paraId="3B7674A9" w14:textId="77777777" w:rsidR="00396639" w:rsidRPr="00396639" w:rsidRDefault="00396639" w:rsidP="00396639">
            <w:pPr>
              <w:pStyle w:val="NoSpacing"/>
              <w:jc w:val="both"/>
              <w:rPr>
                <w:rFonts w:ascii="Times New Roman" w:eastAsia="Times New Roman" w:hAnsi="Times New Roman" w:cs="Times New Roman"/>
                <w:i/>
                <w:color w:val="000000"/>
                <w:sz w:val="24"/>
                <w:szCs w:val="24"/>
                <w:lang w:eastAsia="id-ID"/>
              </w:rPr>
            </w:pPr>
            <w:r w:rsidRPr="00396639">
              <w:rPr>
                <w:rFonts w:ascii="Times New Roman" w:eastAsia="Times New Roman" w:hAnsi="Times New Roman" w:cs="Times New Roman"/>
                <w:i/>
                <w:color w:val="000000"/>
                <w:sz w:val="24"/>
                <w:szCs w:val="24"/>
                <w:lang w:eastAsia="id-ID"/>
              </w:rPr>
              <w:t xml:space="preserve">Hydnophytum </w:t>
            </w:r>
          </w:p>
        </w:tc>
        <w:tc>
          <w:tcPr>
            <w:tcW w:w="1275" w:type="dxa"/>
            <w:tcBorders>
              <w:left w:val="nil"/>
              <w:right w:val="nil"/>
            </w:tcBorders>
          </w:tcPr>
          <w:p w14:paraId="4A665BCC"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Sarang </w:t>
            </w:r>
            <w:r w:rsidRPr="00396639">
              <w:rPr>
                <w:rFonts w:ascii="Times New Roman" w:hAnsi="Times New Roman" w:cs="Times New Roman"/>
                <w:sz w:val="24"/>
                <w:szCs w:val="24"/>
              </w:rPr>
              <w:lastRenderedPageBreak/>
              <w:t>semut</w:t>
            </w:r>
          </w:p>
        </w:tc>
        <w:tc>
          <w:tcPr>
            <w:tcW w:w="1701" w:type="dxa"/>
            <w:tcBorders>
              <w:left w:val="nil"/>
              <w:right w:val="nil"/>
            </w:tcBorders>
          </w:tcPr>
          <w:p w14:paraId="53DC8A3C"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lastRenderedPageBreak/>
              <w:t xml:space="preserve">Simbagh Utak   </w:t>
            </w:r>
          </w:p>
        </w:tc>
      </w:tr>
      <w:tr w:rsidR="00396639" w:rsidRPr="00396639" w14:paraId="48F33E01" w14:textId="77777777" w:rsidTr="00396639">
        <w:trPr>
          <w:trHeight w:val="390"/>
        </w:trPr>
        <w:tc>
          <w:tcPr>
            <w:tcW w:w="630" w:type="dxa"/>
            <w:tcBorders>
              <w:left w:val="nil"/>
              <w:right w:val="nil"/>
            </w:tcBorders>
          </w:tcPr>
          <w:p w14:paraId="4F1FDE5D"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lastRenderedPageBreak/>
              <w:t xml:space="preserve">15 </w:t>
            </w:r>
          </w:p>
          <w:p w14:paraId="14A263B7" w14:textId="77777777" w:rsidR="00396639" w:rsidRPr="00396639" w:rsidRDefault="00396639" w:rsidP="00396639">
            <w:pPr>
              <w:pStyle w:val="NoSpacing"/>
              <w:jc w:val="both"/>
              <w:rPr>
                <w:rFonts w:ascii="Times New Roman" w:hAnsi="Times New Roman" w:cs="Times New Roman"/>
                <w:sz w:val="24"/>
                <w:szCs w:val="24"/>
              </w:rPr>
            </w:pPr>
          </w:p>
        </w:tc>
        <w:tc>
          <w:tcPr>
            <w:tcW w:w="1638" w:type="dxa"/>
            <w:tcBorders>
              <w:left w:val="nil"/>
              <w:right w:val="nil"/>
            </w:tcBorders>
          </w:tcPr>
          <w:p w14:paraId="34D8135C" w14:textId="77777777" w:rsidR="00396639" w:rsidRPr="00396639" w:rsidRDefault="00396639" w:rsidP="00396639">
            <w:pPr>
              <w:pStyle w:val="NoSpacing"/>
              <w:jc w:val="both"/>
              <w:rPr>
                <w:rFonts w:ascii="Times New Roman" w:hAnsi="Times New Roman" w:cs="Times New Roman"/>
                <w:i/>
                <w:sz w:val="24"/>
                <w:szCs w:val="24"/>
              </w:rPr>
            </w:pPr>
            <w:r w:rsidRPr="00396639">
              <w:rPr>
                <w:rFonts w:ascii="Times New Roman" w:hAnsi="Times New Roman" w:cs="Times New Roman"/>
                <w:i/>
                <w:sz w:val="24"/>
                <w:szCs w:val="24"/>
              </w:rPr>
              <w:t>Solanaceae</w:t>
            </w:r>
          </w:p>
        </w:tc>
        <w:tc>
          <w:tcPr>
            <w:tcW w:w="2694" w:type="dxa"/>
            <w:tcBorders>
              <w:left w:val="nil"/>
              <w:right w:val="nil"/>
            </w:tcBorders>
          </w:tcPr>
          <w:p w14:paraId="606B8CE2" w14:textId="77777777" w:rsidR="00396639" w:rsidRPr="00396639" w:rsidRDefault="00396639" w:rsidP="00396639">
            <w:pPr>
              <w:pStyle w:val="NoSpacing"/>
              <w:jc w:val="both"/>
              <w:rPr>
                <w:rFonts w:ascii="Times New Roman" w:eastAsia="Times New Roman" w:hAnsi="Times New Roman" w:cs="Times New Roman"/>
                <w:i/>
                <w:color w:val="000000"/>
                <w:sz w:val="24"/>
                <w:szCs w:val="24"/>
                <w:lang w:eastAsia="id-ID"/>
              </w:rPr>
            </w:pPr>
            <w:r w:rsidRPr="00396639">
              <w:rPr>
                <w:rFonts w:ascii="Times New Roman" w:eastAsia="Times New Roman" w:hAnsi="Times New Roman" w:cs="Times New Roman"/>
                <w:i/>
                <w:color w:val="000000"/>
                <w:sz w:val="24"/>
                <w:szCs w:val="24"/>
                <w:lang w:eastAsia="id-ID"/>
              </w:rPr>
              <w:t>Physalis angulata</w:t>
            </w:r>
            <w:r w:rsidRPr="00396639">
              <w:rPr>
                <w:rFonts w:ascii="Times New Roman" w:eastAsia="Times New Roman" w:hAnsi="Times New Roman" w:cs="Times New Roman"/>
                <w:color w:val="000000"/>
                <w:sz w:val="24"/>
                <w:szCs w:val="24"/>
                <w:lang w:eastAsia="id-ID"/>
              </w:rPr>
              <w:t>.L</w:t>
            </w:r>
            <w:r w:rsidRPr="00396639">
              <w:rPr>
                <w:rFonts w:ascii="Times New Roman" w:eastAsia="Times New Roman" w:hAnsi="Times New Roman" w:cs="Times New Roman"/>
                <w:i/>
                <w:color w:val="000000"/>
                <w:sz w:val="24"/>
                <w:szCs w:val="24"/>
                <w:lang w:eastAsia="id-ID"/>
              </w:rPr>
              <w:t xml:space="preserve"> </w:t>
            </w:r>
          </w:p>
        </w:tc>
        <w:tc>
          <w:tcPr>
            <w:tcW w:w="1275" w:type="dxa"/>
            <w:tcBorders>
              <w:left w:val="nil"/>
              <w:right w:val="nil"/>
            </w:tcBorders>
          </w:tcPr>
          <w:p w14:paraId="1908997D"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Ciplukan</w:t>
            </w:r>
          </w:p>
        </w:tc>
        <w:tc>
          <w:tcPr>
            <w:tcW w:w="1701" w:type="dxa"/>
            <w:tcBorders>
              <w:left w:val="nil"/>
              <w:right w:val="nil"/>
            </w:tcBorders>
          </w:tcPr>
          <w:p w14:paraId="79F50CA6"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Seletup</w:t>
            </w:r>
          </w:p>
        </w:tc>
      </w:tr>
      <w:tr w:rsidR="00396639" w:rsidRPr="00396639" w14:paraId="42713EC8" w14:textId="77777777" w:rsidTr="00396639">
        <w:trPr>
          <w:trHeight w:val="150"/>
        </w:trPr>
        <w:tc>
          <w:tcPr>
            <w:tcW w:w="630" w:type="dxa"/>
            <w:tcBorders>
              <w:left w:val="nil"/>
              <w:right w:val="nil"/>
            </w:tcBorders>
          </w:tcPr>
          <w:p w14:paraId="369E9663"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16</w:t>
            </w:r>
          </w:p>
        </w:tc>
        <w:tc>
          <w:tcPr>
            <w:tcW w:w="1638" w:type="dxa"/>
            <w:tcBorders>
              <w:left w:val="nil"/>
              <w:right w:val="nil"/>
            </w:tcBorders>
          </w:tcPr>
          <w:p w14:paraId="7CFC2EA0" w14:textId="77777777" w:rsidR="00396639" w:rsidRPr="00396639" w:rsidRDefault="00396639" w:rsidP="00396639">
            <w:pPr>
              <w:pStyle w:val="NoSpacing"/>
              <w:jc w:val="both"/>
              <w:rPr>
                <w:rFonts w:ascii="Times New Roman" w:hAnsi="Times New Roman" w:cs="Times New Roman"/>
                <w:i/>
                <w:sz w:val="24"/>
                <w:szCs w:val="24"/>
              </w:rPr>
            </w:pPr>
            <w:r w:rsidRPr="00396639">
              <w:rPr>
                <w:rFonts w:ascii="Times New Roman" w:hAnsi="Times New Roman" w:cs="Times New Roman"/>
                <w:i/>
                <w:sz w:val="24"/>
                <w:szCs w:val="24"/>
              </w:rPr>
              <w:t>Verbeaceae</w:t>
            </w:r>
          </w:p>
          <w:p w14:paraId="7195A815" w14:textId="77777777" w:rsidR="00396639" w:rsidRPr="00396639" w:rsidRDefault="00396639" w:rsidP="00396639">
            <w:pPr>
              <w:pStyle w:val="NoSpacing"/>
              <w:jc w:val="both"/>
              <w:rPr>
                <w:rFonts w:ascii="Times New Roman" w:hAnsi="Times New Roman" w:cs="Times New Roman"/>
                <w:i/>
                <w:sz w:val="24"/>
                <w:szCs w:val="24"/>
              </w:rPr>
            </w:pPr>
          </w:p>
        </w:tc>
        <w:tc>
          <w:tcPr>
            <w:tcW w:w="2694" w:type="dxa"/>
            <w:tcBorders>
              <w:left w:val="nil"/>
              <w:right w:val="nil"/>
            </w:tcBorders>
          </w:tcPr>
          <w:p w14:paraId="155E267E" w14:textId="77777777" w:rsidR="00396639" w:rsidRPr="00396639" w:rsidRDefault="00396639" w:rsidP="00396639">
            <w:pPr>
              <w:pStyle w:val="NoSpacing"/>
              <w:jc w:val="both"/>
              <w:rPr>
                <w:rFonts w:ascii="Times New Roman" w:eastAsia="Times New Roman" w:hAnsi="Times New Roman" w:cs="Times New Roman"/>
                <w:i/>
                <w:color w:val="000000"/>
                <w:sz w:val="24"/>
                <w:szCs w:val="24"/>
                <w:lang w:eastAsia="id-ID"/>
              </w:rPr>
            </w:pPr>
            <w:r w:rsidRPr="00396639">
              <w:rPr>
                <w:rFonts w:ascii="Times New Roman" w:eastAsia="Times New Roman" w:hAnsi="Times New Roman" w:cs="Times New Roman"/>
                <w:i/>
                <w:color w:val="000000"/>
                <w:sz w:val="24"/>
                <w:szCs w:val="24"/>
                <w:lang w:eastAsia="id-ID"/>
              </w:rPr>
              <w:t xml:space="preserve">Peronema canescens </w:t>
            </w:r>
          </w:p>
        </w:tc>
        <w:tc>
          <w:tcPr>
            <w:tcW w:w="1275" w:type="dxa"/>
            <w:tcBorders>
              <w:left w:val="nil"/>
              <w:right w:val="nil"/>
            </w:tcBorders>
          </w:tcPr>
          <w:p w14:paraId="57F762CC"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Sungkai</w:t>
            </w:r>
          </w:p>
        </w:tc>
        <w:tc>
          <w:tcPr>
            <w:tcW w:w="1701" w:type="dxa"/>
            <w:tcBorders>
              <w:left w:val="nil"/>
              <w:right w:val="nil"/>
            </w:tcBorders>
          </w:tcPr>
          <w:p w14:paraId="489620B3"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Sungkai</w:t>
            </w:r>
          </w:p>
        </w:tc>
      </w:tr>
    </w:tbl>
    <w:p w14:paraId="0D824AA3" w14:textId="77777777" w:rsidR="00396639" w:rsidRPr="00396639" w:rsidRDefault="00396639" w:rsidP="00396639">
      <w:pPr>
        <w:pStyle w:val="NoSpacing"/>
        <w:spacing w:line="276" w:lineRule="auto"/>
        <w:ind w:firstLine="360"/>
        <w:jc w:val="both"/>
        <w:rPr>
          <w:rFonts w:ascii="Times New Roman" w:hAnsi="Times New Roman" w:cs="Times New Roman"/>
          <w:sz w:val="24"/>
          <w:szCs w:val="24"/>
        </w:rPr>
      </w:pPr>
    </w:p>
    <w:p w14:paraId="5A7609BC" w14:textId="15E10228" w:rsidR="00396639" w:rsidRPr="00396639" w:rsidRDefault="00396639" w:rsidP="00396639">
      <w:pPr>
        <w:pStyle w:val="NoSpacing"/>
        <w:spacing w:line="276" w:lineRule="auto"/>
        <w:ind w:left="1276" w:hanging="992"/>
        <w:jc w:val="both"/>
        <w:rPr>
          <w:rFonts w:ascii="Times New Roman" w:hAnsi="Times New Roman" w:cs="Times New Roman"/>
          <w:b/>
          <w:sz w:val="24"/>
          <w:szCs w:val="24"/>
        </w:rPr>
      </w:pPr>
      <w:proofErr w:type="gramStart"/>
      <w:r>
        <w:rPr>
          <w:rFonts w:ascii="Times New Roman" w:hAnsi="Times New Roman" w:cs="Times New Roman"/>
          <w:b/>
          <w:sz w:val="24"/>
          <w:szCs w:val="24"/>
        </w:rPr>
        <w:t>Tabel 2.</w:t>
      </w:r>
      <w:proofErr w:type="gramEnd"/>
      <w:r w:rsidRPr="00396639">
        <w:rPr>
          <w:rFonts w:ascii="Times New Roman" w:hAnsi="Times New Roman" w:cs="Times New Roman"/>
          <w:b/>
          <w:sz w:val="24"/>
          <w:szCs w:val="24"/>
        </w:rPr>
        <w:t xml:space="preserve"> Jenis-jenis Tumbuhan Obat yang ditemukan di setiap Desa Kecamatan Pino   Kabupaten Bengkulu Selatan</w:t>
      </w:r>
    </w:p>
    <w:tbl>
      <w:tblPr>
        <w:tblStyle w:val="TableGrid"/>
        <w:tblW w:w="0" w:type="auto"/>
        <w:tblInd w:w="360" w:type="dxa"/>
        <w:tblLook w:val="04A0" w:firstRow="1" w:lastRow="0" w:firstColumn="1" w:lastColumn="0" w:noHBand="0" w:noVBand="1"/>
      </w:tblPr>
      <w:tblGrid>
        <w:gridCol w:w="581"/>
        <w:gridCol w:w="3385"/>
        <w:gridCol w:w="973"/>
        <w:gridCol w:w="941"/>
        <w:gridCol w:w="973"/>
        <w:gridCol w:w="833"/>
      </w:tblGrid>
      <w:tr w:rsidR="00396639" w:rsidRPr="00396639" w14:paraId="0FBA49D7" w14:textId="77777777" w:rsidTr="00396639">
        <w:trPr>
          <w:trHeight w:val="348"/>
        </w:trPr>
        <w:tc>
          <w:tcPr>
            <w:tcW w:w="581" w:type="dxa"/>
            <w:vMerge w:val="restart"/>
            <w:tcBorders>
              <w:left w:val="nil"/>
              <w:right w:val="nil"/>
            </w:tcBorders>
          </w:tcPr>
          <w:p w14:paraId="7D6045D0" w14:textId="77777777" w:rsidR="00396639" w:rsidRPr="00396639" w:rsidRDefault="00396639" w:rsidP="00396639">
            <w:pPr>
              <w:pStyle w:val="NoSpacing"/>
              <w:spacing w:line="276" w:lineRule="auto"/>
              <w:jc w:val="both"/>
              <w:rPr>
                <w:rFonts w:ascii="Times New Roman" w:hAnsi="Times New Roman" w:cs="Times New Roman"/>
                <w:b/>
                <w:sz w:val="24"/>
                <w:szCs w:val="24"/>
              </w:rPr>
            </w:pPr>
            <w:r w:rsidRPr="00396639">
              <w:rPr>
                <w:rFonts w:ascii="Times New Roman" w:hAnsi="Times New Roman" w:cs="Times New Roman"/>
                <w:b/>
                <w:sz w:val="24"/>
                <w:szCs w:val="24"/>
              </w:rPr>
              <w:t>No</w:t>
            </w:r>
          </w:p>
        </w:tc>
        <w:tc>
          <w:tcPr>
            <w:tcW w:w="3385" w:type="dxa"/>
            <w:vMerge w:val="restart"/>
            <w:tcBorders>
              <w:left w:val="nil"/>
              <w:right w:val="nil"/>
            </w:tcBorders>
          </w:tcPr>
          <w:p w14:paraId="71633891" w14:textId="77777777" w:rsidR="00396639" w:rsidRPr="00396639" w:rsidRDefault="00396639" w:rsidP="00396639">
            <w:pPr>
              <w:pStyle w:val="NoSpacing"/>
              <w:spacing w:line="276" w:lineRule="auto"/>
              <w:jc w:val="both"/>
              <w:rPr>
                <w:rFonts w:ascii="Times New Roman" w:hAnsi="Times New Roman" w:cs="Times New Roman"/>
                <w:b/>
                <w:sz w:val="24"/>
                <w:szCs w:val="24"/>
              </w:rPr>
            </w:pPr>
            <w:r w:rsidRPr="00396639">
              <w:rPr>
                <w:rFonts w:ascii="Times New Roman" w:hAnsi="Times New Roman" w:cs="Times New Roman"/>
                <w:b/>
                <w:sz w:val="24"/>
                <w:szCs w:val="24"/>
              </w:rPr>
              <w:t>Spesies</w:t>
            </w:r>
          </w:p>
          <w:p w14:paraId="067E0432" w14:textId="77777777" w:rsidR="00396639" w:rsidRPr="00396639" w:rsidRDefault="00396639" w:rsidP="00396639">
            <w:pPr>
              <w:pStyle w:val="NoSpacing"/>
              <w:spacing w:line="276" w:lineRule="auto"/>
              <w:jc w:val="both"/>
              <w:rPr>
                <w:rFonts w:ascii="Times New Roman" w:hAnsi="Times New Roman" w:cs="Times New Roman"/>
                <w:b/>
                <w:sz w:val="24"/>
                <w:szCs w:val="24"/>
              </w:rPr>
            </w:pPr>
          </w:p>
        </w:tc>
        <w:tc>
          <w:tcPr>
            <w:tcW w:w="3720" w:type="dxa"/>
            <w:gridSpan w:val="4"/>
            <w:tcBorders>
              <w:left w:val="nil"/>
              <w:right w:val="nil"/>
            </w:tcBorders>
          </w:tcPr>
          <w:p w14:paraId="2B73ACD6" w14:textId="77777777" w:rsidR="00396639" w:rsidRPr="00396639" w:rsidRDefault="00396639" w:rsidP="00396639">
            <w:pPr>
              <w:pStyle w:val="NoSpacing"/>
              <w:spacing w:line="276" w:lineRule="auto"/>
              <w:jc w:val="center"/>
              <w:rPr>
                <w:rFonts w:ascii="Times New Roman" w:hAnsi="Times New Roman" w:cs="Times New Roman"/>
                <w:b/>
                <w:sz w:val="24"/>
                <w:szCs w:val="24"/>
              </w:rPr>
            </w:pPr>
            <w:r w:rsidRPr="00396639">
              <w:rPr>
                <w:rFonts w:ascii="Times New Roman" w:hAnsi="Times New Roman" w:cs="Times New Roman"/>
                <w:b/>
                <w:sz w:val="24"/>
                <w:szCs w:val="24"/>
              </w:rPr>
              <w:t>Desa</w:t>
            </w:r>
          </w:p>
        </w:tc>
      </w:tr>
      <w:tr w:rsidR="00396639" w:rsidRPr="00396639" w14:paraId="6DAECD5B" w14:textId="77777777" w:rsidTr="00396639">
        <w:trPr>
          <w:trHeight w:val="285"/>
        </w:trPr>
        <w:tc>
          <w:tcPr>
            <w:tcW w:w="581" w:type="dxa"/>
            <w:vMerge/>
            <w:tcBorders>
              <w:left w:val="nil"/>
              <w:right w:val="nil"/>
            </w:tcBorders>
          </w:tcPr>
          <w:p w14:paraId="78AF6424" w14:textId="77777777" w:rsidR="00396639" w:rsidRPr="00396639" w:rsidRDefault="00396639" w:rsidP="00396639">
            <w:pPr>
              <w:pStyle w:val="NoSpacing"/>
              <w:spacing w:line="276" w:lineRule="auto"/>
              <w:jc w:val="both"/>
              <w:rPr>
                <w:rFonts w:ascii="Times New Roman" w:hAnsi="Times New Roman" w:cs="Times New Roman"/>
                <w:b/>
                <w:sz w:val="24"/>
                <w:szCs w:val="24"/>
              </w:rPr>
            </w:pPr>
          </w:p>
        </w:tc>
        <w:tc>
          <w:tcPr>
            <w:tcW w:w="3385" w:type="dxa"/>
            <w:vMerge/>
            <w:tcBorders>
              <w:left w:val="nil"/>
              <w:right w:val="nil"/>
            </w:tcBorders>
          </w:tcPr>
          <w:p w14:paraId="7BA1AB44" w14:textId="77777777" w:rsidR="00396639" w:rsidRPr="00396639" w:rsidRDefault="00396639" w:rsidP="00396639">
            <w:pPr>
              <w:pStyle w:val="NoSpacing"/>
              <w:spacing w:line="276" w:lineRule="auto"/>
              <w:jc w:val="both"/>
              <w:rPr>
                <w:rFonts w:ascii="Times New Roman" w:hAnsi="Times New Roman" w:cs="Times New Roman"/>
                <w:b/>
                <w:sz w:val="24"/>
                <w:szCs w:val="24"/>
              </w:rPr>
            </w:pPr>
          </w:p>
        </w:tc>
        <w:tc>
          <w:tcPr>
            <w:tcW w:w="973" w:type="dxa"/>
            <w:tcBorders>
              <w:left w:val="nil"/>
              <w:right w:val="nil"/>
            </w:tcBorders>
          </w:tcPr>
          <w:p w14:paraId="04344904" w14:textId="77777777" w:rsidR="00396639" w:rsidRPr="00396639" w:rsidRDefault="00396639" w:rsidP="00396639">
            <w:pPr>
              <w:pStyle w:val="NoSpacing"/>
              <w:spacing w:line="276" w:lineRule="auto"/>
              <w:jc w:val="center"/>
              <w:rPr>
                <w:rFonts w:ascii="Times New Roman" w:hAnsi="Times New Roman" w:cs="Times New Roman"/>
                <w:b/>
                <w:sz w:val="24"/>
                <w:szCs w:val="24"/>
              </w:rPr>
            </w:pPr>
            <w:r w:rsidRPr="00396639">
              <w:rPr>
                <w:rFonts w:ascii="Times New Roman" w:hAnsi="Times New Roman" w:cs="Times New Roman"/>
                <w:b/>
                <w:sz w:val="24"/>
                <w:szCs w:val="24"/>
              </w:rPr>
              <w:t>1</w:t>
            </w:r>
          </w:p>
        </w:tc>
        <w:tc>
          <w:tcPr>
            <w:tcW w:w="941" w:type="dxa"/>
            <w:tcBorders>
              <w:left w:val="nil"/>
              <w:right w:val="nil"/>
            </w:tcBorders>
          </w:tcPr>
          <w:p w14:paraId="64E1D4ED" w14:textId="77777777" w:rsidR="00396639" w:rsidRPr="00396639" w:rsidRDefault="00396639" w:rsidP="00396639">
            <w:pPr>
              <w:pStyle w:val="NoSpacing"/>
              <w:spacing w:line="276" w:lineRule="auto"/>
              <w:jc w:val="center"/>
              <w:rPr>
                <w:rFonts w:ascii="Times New Roman" w:hAnsi="Times New Roman" w:cs="Times New Roman"/>
                <w:b/>
                <w:sz w:val="24"/>
                <w:szCs w:val="24"/>
              </w:rPr>
            </w:pPr>
            <w:r w:rsidRPr="00396639">
              <w:rPr>
                <w:rFonts w:ascii="Times New Roman" w:hAnsi="Times New Roman" w:cs="Times New Roman"/>
                <w:b/>
                <w:sz w:val="24"/>
                <w:szCs w:val="24"/>
              </w:rPr>
              <w:t>2</w:t>
            </w:r>
          </w:p>
        </w:tc>
        <w:tc>
          <w:tcPr>
            <w:tcW w:w="973" w:type="dxa"/>
            <w:tcBorders>
              <w:left w:val="nil"/>
              <w:right w:val="nil"/>
            </w:tcBorders>
          </w:tcPr>
          <w:p w14:paraId="46B263F6" w14:textId="77777777" w:rsidR="00396639" w:rsidRPr="00396639" w:rsidRDefault="00396639" w:rsidP="00396639">
            <w:pPr>
              <w:pStyle w:val="NoSpacing"/>
              <w:spacing w:line="276" w:lineRule="auto"/>
              <w:jc w:val="center"/>
              <w:rPr>
                <w:rFonts w:ascii="Times New Roman" w:hAnsi="Times New Roman" w:cs="Times New Roman"/>
                <w:b/>
                <w:sz w:val="24"/>
                <w:szCs w:val="24"/>
              </w:rPr>
            </w:pPr>
            <w:r w:rsidRPr="00396639">
              <w:rPr>
                <w:rFonts w:ascii="Times New Roman" w:hAnsi="Times New Roman" w:cs="Times New Roman"/>
                <w:b/>
                <w:sz w:val="24"/>
                <w:szCs w:val="24"/>
              </w:rPr>
              <w:t>3</w:t>
            </w:r>
          </w:p>
        </w:tc>
        <w:tc>
          <w:tcPr>
            <w:tcW w:w="833" w:type="dxa"/>
            <w:tcBorders>
              <w:left w:val="nil"/>
              <w:right w:val="nil"/>
            </w:tcBorders>
          </w:tcPr>
          <w:p w14:paraId="44B1A25E" w14:textId="77777777" w:rsidR="00396639" w:rsidRPr="00396639" w:rsidRDefault="00396639" w:rsidP="00396639">
            <w:pPr>
              <w:pStyle w:val="NoSpacing"/>
              <w:spacing w:line="276" w:lineRule="auto"/>
              <w:jc w:val="center"/>
              <w:rPr>
                <w:rFonts w:ascii="Times New Roman" w:hAnsi="Times New Roman" w:cs="Times New Roman"/>
                <w:b/>
                <w:sz w:val="24"/>
                <w:szCs w:val="24"/>
              </w:rPr>
            </w:pPr>
            <w:r w:rsidRPr="00396639">
              <w:rPr>
                <w:rFonts w:ascii="Times New Roman" w:hAnsi="Times New Roman" w:cs="Times New Roman"/>
                <w:b/>
                <w:sz w:val="24"/>
                <w:szCs w:val="24"/>
              </w:rPr>
              <w:t>4</w:t>
            </w:r>
          </w:p>
        </w:tc>
      </w:tr>
      <w:tr w:rsidR="00396639" w:rsidRPr="00396639" w14:paraId="3589E47F" w14:textId="77777777" w:rsidTr="00396639">
        <w:tc>
          <w:tcPr>
            <w:tcW w:w="581" w:type="dxa"/>
            <w:tcBorders>
              <w:left w:val="nil"/>
              <w:right w:val="nil"/>
            </w:tcBorders>
          </w:tcPr>
          <w:p w14:paraId="66091AC3"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sz w:val="24"/>
                <w:szCs w:val="24"/>
              </w:rPr>
              <w:t>1</w:t>
            </w:r>
          </w:p>
        </w:tc>
        <w:tc>
          <w:tcPr>
            <w:tcW w:w="3385" w:type="dxa"/>
            <w:tcBorders>
              <w:left w:val="nil"/>
              <w:right w:val="nil"/>
            </w:tcBorders>
          </w:tcPr>
          <w:p w14:paraId="06548AAD"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i/>
                <w:sz w:val="24"/>
                <w:szCs w:val="24"/>
              </w:rPr>
              <w:t>Andrographis paniculata</w:t>
            </w:r>
          </w:p>
        </w:tc>
        <w:tc>
          <w:tcPr>
            <w:tcW w:w="973" w:type="dxa"/>
            <w:tcBorders>
              <w:left w:val="nil"/>
              <w:right w:val="nil"/>
            </w:tcBorders>
          </w:tcPr>
          <w:p w14:paraId="7458CE89"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41" w:type="dxa"/>
            <w:tcBorders>
              <w:left w:val="nil"/>
              <w:right w:val="nil"/>
            </w:tcBorders>
          </w:tcPr>
          <w:p w14:paraId="0DF846BF"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73" w:type="dxa"/>
            <w:tcBorders>
              <w:left w:val="nil"/>
              <w:right w:val="nil"/>
            </w:tcBorders>
          </w:tcPr>
          <w:p w14:paraId="08BED34C"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833" w:type="dxa"/>
            <w:tcBorders>
              <w:left w:val="nil"/>
              <w:right w:val="nil"/>
            </w:tcBorders>
          </w:tcPr>
          <w:p w14:paraId="1BBCD025"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r>
      <w:tr w:rsidR="00396639" w:rsidRPr="00396639" w14:paraId="4F3B3589" w14:textId="77777777" w:rsidTr="00396639">
        <w:tc>
          <w:tcPr>
            <w:tcW w:w="581" w:type="dxa"/>
            <w:tcBorders>
              <w:left w:val="nil"/>
              <w:right w:val="nil"/>
            </w:tcBorders>
          </w:tcPr>
          <w:p w14:paraId="060FB9CD"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sz w:val="24"/>
                <w:szCs w:val="24"/>
              </w:rPr>
              <w:t>2</w:t>
            </w:r>
          </w:p>
        </w:tc>
        <w:tc>
          <w:tcPr>
            <w:tcW w:w="3385" w:type="dxa"/>
            <w:tcBorders>
              <w:left w:val="nil"/>
              <w:right w:val="nil"/>
            </w:tcBorders>
          </w:tcPr>
          <w:p w14:paraId="2457A2E6"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i/>
                <w:sz w:val="24"/>
                <w:szCs w:val="24"/>
              </w:rPr>
              <w:t>Celosia cristata</w:t>
            </w:r>
            <w:r w:rsidRPr="00396639">
              <w:rPr>
                <w:rFonts w:ascii="Times New Roman" w:hAnsi="Times New Roman" w:cs="Times New Roman"/>
                <w:sz w:val="24"/>
                <w:szCs w:val="24"/>
              </w:rPr>
              <w:t>.L</w:t>
            </w:r>
            <w:r w:rsidRPr="00396639">
              <w:rPr>
                <w:rFonts w:ascii="Times New Roman" w:hAnsi="Times New Roman" w:cs="Times New Roman"/>
                <w:i/>
                <w:sz w:val="24"/>
                <w:szCs w:val="24"/>
              </w:rPr>
              <w:t xml:space="preserve"> </w:t>
            </w:r>
          </w:p>
        </w:tc>
        <w:tc>
          <w:tcPr>
            <w:tcW w:w="973" w:type="dxa"/>
            <w:tcBorders>
              <w:left w:val="nil"/>
              <w:right w:val="nil"/>
            </w:tcBorders>
          </w:tcPr>
          <w:p w14:paraId="51111896"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41" w:type="dxa"/>
            <w:tcBorders>
              <w:left w:val="nil"/>
              <w:right w:val="nil"/>
            </w:tcBorders>
          </w:tcPr>
          <w:p w14:paraId="17E913D4"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73" w:type="dxa"/>
            <w:tcBorders>
              <w:left w:val="nil"/>
              <w:right w:val="nil"/>
            </w:tcBorders>
          </w:tcPr>
          <w:p w14:paraId="63AA5D9E"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t>-</w:t>
            </w:r>
          </w:p>
        </w:tc>
        <w:tc>
          <w:tcPr>
            <w:tcW w:w="833" w:type="dxa"/>
            <w:tcBorders>
              <w:left w:val="nil"/>
              <w:right w:val="nil"/>
            </w:tcBorders>
          </w:tcPr>
          <w:p w14:paraId="19D659AE"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r>
      <w:tr w:rsidR="00396639" w:rsidRPr="00396639" w14:paraId="4774CD50" w14:textId="77777777" w:rsidTr="00396639">
        <w:tc>
          <w:tcPr>
            <w:tcW w:w="581" w:type="dxa"/>
            <w:tcBorders>
              <w:left w:val="nil"/>
              <w:right w:val="nil"/>
            </w:tcBorders>
          </w:tcPr>
          <w:p w14:paraId="2D81B3FE"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sz w:val="24"/>
                <w:szCs w:val="24"/>
              </w:rPr>
              <w:t>3</w:t>
            </w:r>
          </w:p>
        </w:tc>
        <w:tc>
          <w:tcPr>
            <w:tcW w:w="3385" w:type="dxa"/>
            <w:tcBorders>
              <w:left w:val="nil"/>
              <w:right w:val="nil"/>
            </w:tcBorders>
          </w:tcPr>
          <w:p w14:paraId="63E2EE57"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i/>
                <w:sz w:val="24"/>
                <w:szCs w:val="24"/>
              </w:rPr>
              <w:t>Centella asiatica</w:t>
            </w:r>
          </w:p>
        </w:tc>
        <w:tc>
          <w:tcPr>
            <w:tcW w:w="973" w:type="dxa"/>
            <w:tcBorders>
              <w:left w:val="nil"/>
              <w:right w:val="nil"/>
            </w:tcBorders>
          </w:tcPr>
          <w:p w14:paraId="13DE5BFF"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41" w:type="dxa"/>
            <w:tcBorders>
              <w:left w:val="nil"/>
              <w:right w:val="nil"/>
            </w:tcBorders>
          </w:tcPr>
          <w:p w14:paraId="547BF7B0"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73" w:type="dxa"/>
            <w:tcBorders>
              <w:left w:val="nil"/>
              <w:right w:val="nil"/>
            </w:tcBorders>
          </w:tcPr>
          <w:p w14:paraId="32DA01AA"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833" w:type="dxa"/>
            <w:tcBorders>
              <w:left w:val="nil"/>
              <w:right w:val="nil"/>
            </w:tcBorders>
          </w:tcPr>
          <w:p w14:paraId="707EB1B8"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r>
      <w:tr w:rsidR="00396639" w:rsidRPr="00396639" w14:paraId="5902DDDD" w14:textId="77777777" w:rsidTr="00396639">
        <w:tc>
          <w:tcPr>
            <w:tcW w:w="581" w:type="dxa"/>
            <w:tcBorders>
              <w:left w:val="nil"/>
              <w:right w:val="nil"/>
            </w:tcBorders>
          </w:tcPr>
          <w:p w14:paraId="66F55E70"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sz w:val="24"/>
                <w:szCs w:val="24"/>
              </w:rPr>
              <w:t>4</w:t>
            </w:r>
          </w:p>
        </w:tc>
        <w:tc>
          <w:tcPr>
            <w:tcW w:w="3385" w:type="dxa"/>
            <w:tcBorders>
              <w:left w:val="nil"/>
              <w:right w:val="nil"/>
            </w:tcBorders>
          </w:tcPr>
          <w:p w14:paraId="6E34C980" w14:textId="77777777" w:rsidR="00396639" w:rsidRPr="00396639" w:rsidRDefault="00396639" w:rsidP="00396639">
            <w:pPr>
              <w:pStyle w:val="NoSpacing"/>
              <w:spacing w:line="276" w:lineRule="auto"/>
              <w:jc w:val="both"/>
              <w:rPr>
                <w:rFonts w:ascii="Times New Roman" w:hAnsi="Times New Roman" w:cs="Times New Roman"/>
                <w:i/>
                <w:sz w:val="24"/>
                <w:szCs w:val="24"/>
              </w:rPr>
            </w:pPr>
            <w:r w:rsidRPr="00396639">
              <w:rPr>
                <w:rFonts w:ascii="Times New Roman" w:hAnsi="Times New Roman" w:cs="Times New Roman"/>
                <w:i/>
                <w:sz w:val="24"/>
                <w:szCs w:val="24"/>
              </w:rPr>
              <w:t>Blumea balsimifera</w:t>
            </w:r>
          </w:p>
        </w:tc>
        <w:tc>
          <w:tcPr>
            <w:tcW w:w="973" w:type="dxa"/>
            <w:tcBorders>
              <w:left w:val="nil"/>
              <w:right w:val="nil"/>
            </w:tcBorders>
          </w:tcPr>
          <w:p w14:paraId="7A231308"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41" w:type="dxa"/>
            <w:tcBorders>
              <w:left w:val="nil"/>
              <w:right w:val="nil"/>
            </w:tcBorders>
          </w:tcPr>
          <w:p w14:paraId="2E9E0A86"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73" w:type="dxa"/>
            <w:tcBorders>
              <w:left w:val="nil"/>
              <w:right w:val="nil"/>
            </w:tcBorders>
          </w:tcPr>
          <w:p w14:paraId="000690D3"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833" w:type="dxa"/>
            <w:tcBorders>
              <w:left w:val="nil"/>
              <w:right w:val="nil"/>
            </w:tcBorders>
          </w:tcPr>
          <w:p w14:paraId="16EE8F79"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r>
      <w:tr w:rsidR="00396639" w:rsidRPr="00396639" w14:paraId="2A744AF2" w14:textId="77777777" w:rsidTr="00396639">
        <w:tc>
          <w:tcPr>
            <w:tcW w:w="581" w:type="dxa"/>
            <w:tcBorders>
              <w:left w:val="nil"/>
              <w:right w:val="nil"/>
            </w:tcBorders>
          </w:tcPr>
          <w:p w14:paraId="5E0644AA"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sz w:val="24"/>
                <w:szCs w:val="24"/>
              </w:rPr>
              <w:t>5</w:t>
            </w:r>
          </w:p>
        </w:tc>
        <w:tc>
          <w:tcPr>
            <w:tcW w:w="3385" w:type="dxa"/>
            <w:tcBorders>
              <w:left w:val="nil"/>
              <w:right w:val="nil"/>
            </w:tcBorders>
          </w:tcPr>
          <w:p w14:paraId="31850C2B" w14:textId="77777777" w:rsidR="00396639" w:rsidRPr="00396639" w:rsidRDefault="00396639" w:rsidP="00396639">
            <w:pPr>
              <w:pStyle w:val="NoSpacing"/>
              <w:spacing w:line="276" w:lineRule="auto"/>
              <w:jc w:val="both"/>
              <w:rPr>
                <w:rFonts w:ascii="Times New Roman" w:hAnsi="Times New Roman" w:cs="Times New Roman"/>
                <w:i/>
                <w:sz w:val="24"/>
                <w:szCs w:val="24"/>
              </w:rPr>
            </w:pPr>
            <w:r w:rsidRPr="00396639">
              <w:rPr>
                <w:rFonts w:ascii="Times New Roman" w:hAnsi="Times New Roman" w:cs="Times New Roman"/>
                <w:i/>
                <w:sz w:val="24"/>
                <w:szCs w:val="24"/>
              </w:rPr>
              <w:t>Gynura procumbens</w:t>
            </w:r>
          </w:p>
        </w:tc>
        <w:tc>
          <w:tcPr>
            <w:tcW w:w="973" w:type="dxa"/>
            <w:tcBorders>
              <w:left w:val="nil"/>
              <w:right w:val="nil"/>
            </w:tcBorders>
          </w:tcPr>
          <w:p w14:paraId="5830A25D"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41" w:type="dxa"/>
            <w:tcBorders>
              <w:left w:val="nil"/>
              <w:right w:val="nil"/>
            </w:tcBorders>
          </w:tcPr>
          <w:p w14:paraId="5CD1B455"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73" w:type="dxa"/>
            <w:tcBorders>
              <w:left w:val="nil"/>
              <w:right w:val="nil"/>
            </w:tcBorders>
          </w:tcPr>
          <w:p w14:paraId="740005F4"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833" w:type="dxa"/>
            <w:tcBorders>
              <w:left w:val="nil"/>
              <w:right w:val="nil"/>
            </w:tcBorders>
          </w:tcPr>
          <w:p w14:paraId="3FF1631E"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r>
      <w:tr w:rsidR="00396639" w:rsidRPr="00396639" w14:paraId="19AACFD5" w14:textId="77777777" w:rsidTr="00396639">
        <w:tc>
          <w:tcPr>
            <w:tcW w:w="581" w:type="dxa"/>
            <w:tcBorders>
              <w:left w:val="nil"/>
              <w:right w:val="nil"/>
            </w:tcBorders>
          </w:tcPr>
          <w:p w14:paraId="4A6BDF9C"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sz w:val="24"/>
                <w:szCs w:val="24"/>
              </w:rPr>
              <w:t>6</w:t>
            </w:r>
          </w:p>
        </w:tc>
        <w:tc>
          <w:tcPr>
            <w:tcW w:w="3385" w:type="dxa"/>
            <w:tcBorders>
              <w:left w:val="nil"/>
              <w:right w:val="nil"/>
            </w:tcBorders>
          </w:tcPr>
          <w:p w14:paraId="276E3845" w14:textId="77777777" w:rsidR="00396639" w:rsidRPr="00396639" w:rsidRDefault="00396639" w:rsidP="00396639">
            <w:pPr>
              <w:pStyle w:val="NoSpacing"/>
              <w:spacing w:line="276" w:lineRule="auto"/>
              <w:jc w:val="both"/>
              <w:rPr>
                <w:rFonts w:ascii="Times New Roman" w:hAnsi="Times New Roman" w:cs="Times New Roman"/>
                <w:i/>
                <w:sz w:val="24"/>
                <w:szCs w:val="24"/>
              </w:rPr>
            </w:pPr>
            <w:r w:rsidRPr="00396639">
              <w:rPr>
                <w:rFonts w:ascii="Times New Roman" w:hAnsi="Times New Roman" w:cs="Times New Roman"/>
                <w:i/>
                <w:sz w:val="24"/>
                <w:szCs w:val="24"/>
              </w:rPr>
              <w:t>Chromolaena odorata</w:t>
            </w:r>
          </w:p>
        </w:tc>
        <w:tc>
          <w:tcPr>
            <w:tcW w:w="973" w:type="dxa"/>
            <w:tcBorders>
              <w:left w:val="nil"/>
              <w:right w:val="nil"/>
            </w:tcBorders>
          </w:tcPr>
          <w:p w14:paraId="4A716550"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41" w:type="dxa"/>
            <w:tcBorders>
              <w:left w:val="nil"/>
              <w:right w:val="nil"/>
            </w:tcBorders>
          </w:tcPr>
          <w:p w14:paraId="7B489B61"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73" w:type="dxa"/>
            <w:tcBorders>
              <w:left w:val="nil"/>
              <w:right w:val="nil"/>
            </w:tcBorders>
          </w:tcPr>
          <w:p w14:paraId="2B7DD8F7"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833" w:type="dxa"/>
            <w:tcBorders>
              <w:left w:val="nil"/>
              <w:right w:val="nil"/>
            </w:tcBorders>
          </w:tcPr>
          <w:p w14:paraId="15F957D2"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r>
      <w:tr w:rsidR="00396639" w:rsidRPr="00396639" w14:paraId="68B1B32D" w14:textId="77777777" w:rsidTr="00396639">
        <w:tc>
          <w:tcPr>
            <w:tcW w:w="581" w:type="dxa"/>
            <w:tcBorders>
              <w:left w:val="nil"/>
              <w:right w:val="nil"/>
            </w:tcBorders>
          </w:tcPr>
          <w:p w14:paraId="48F3EF3A"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sz w:val="24"/>
                <w:szCs w:val="24"/>
              </w:rPr>
              <w:t>7</w:t>
            </w:r>
          </w:p>
        </w:tc>
        <w:tc>
          <w:tcPr>
            <w:tcW w:w="3385" w:type="dxa"/>
            <w:tcBorders>
              <w:left w:val="nil"/>
              <w:right w:val="nil"/>
            </w:tcBorders>
          </w:tcPr>
          <w:p w14:paraId="512D5D89" w14:textId="77777777" w:rsidR="00396639" w:rsidRPr="00396639" w:rsidRDefault="00396639" w:rsidP="00396639">
            <w:pPr>
              <w:pStyle w:val="NoSpacing"/>
              <w:spacing w:line="276" w:lineRule="auto"/>
              <w:jc w:val="both"/>
              <w:rPr>
                <w:rFonts w:ascii="Times New Roman" w:hAnsi="Times New Roman" w:cs="Times New Roman"/>
                <w:i/>
                <w:sz w:val="24"/>
                <w:szCs w:val="24"/>
              </w:rPr>
            </w:pPr>
            <w:r w:rsidRPr="00396639">
              <w:rPr>
                <w:rFonts w:ascii="Times New Roman" w:hAnsi="Times New Roman" w:cs="Times New Roman"/>
                <w:i/>
                <w:sz w:val="24"/>
                <w:szCs w:val="24"/>
              </w:rPr>
              <w:t>Tagetes erecta</w:t>
            </w:r>
          </w:p>
        </w:tc>
        <w:tc>
          <w:tcPr>
            <w:tcW w:w="973" w:type="dxa"/>
            <w:tcBorders>
              <w:left w:val="nil"/>
              <w:right w:val="nil"/>
            </w:tcBorders>
          </w:tcPr>
          <w:p w14:paraId="546A25F6"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41" w:type="dxa"/>
            <w:tcBorders>
              <w:left w:val="nil"/>
              <w:right w:val="nil"/>
            </w:tcBorders>
          </w:tcPr>
          <w:p w14:paraId="073F3C5E"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73" w:type="dxa"/>
            <w:tcBorders>
              <w:left w:val="nil"/>
              <w:right w:val="nil"/>
            </w:tcBorders>
          </w:tcPr>
          <w:p w14:paraId="1FFB8824"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833" w:type="dxa"/>
            <w:tcBorders>
              <w:left w:val="nil"/>
              <w:right w:val="nil"/>
            </w:tcBorders>
          </w:tcPr>
          <w:p w14:paraId="0FA28414"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r>
      <w:tr w:rsidR="00396639" w:rsidRPr="00396639" w14:paraId="3C219E3A" w14:textId="77777777" w:rsidTr="00396639">
        <w:tc>
          <w:tcPr>
            <w:tcW w:w="581" w:type="dxa"/>
            <w:tcBorders>
              <w:left w:val="nil"/>
              <w:right w:val="nil"/>
            </w:tcBorders>
          </w:tcPr>
          <w:p w14:paraId="0433C33B"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sz w:val="24"/>
                <w:szCs w:val="24"/>
              </w:rPr>
              <w:t>8</w:t>
            </w:r>
          </w:p>
        </w:tc>
        <w:tc>
          <w:tcPr>
            <w:tcW w:w="3385" w:type="dxa"/>
            <w:tcBorders>
              <w:left w:val="nil"/>
              <w:right w:val="nil"/>
            </w:tcBorders>
          </w:tcPr>
          <w:p w14:paraId="50D567E7"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i/>
                <w:sz w:val="24"/>
                <w:szCs w:val="24"/>
              </w:rPr>
              <w:t>Isotoma longiflora</w:t>
            </w:r>
          </w:p>
        </w:tc>
        <w:tc>
          <w:tcPr>
            <w:tcW w:w="973" w:type="dxa"/>
            <w:tcBorders>
              <w:left w:val="nil"/>
              <w:right w:val="nil"/>
            </w:tcBorders>
          </w:tcPr>
          <w:p w14:paraId="25FFEEF9"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41" w:type="dxa"/>
            <w:tcBorders>
              <w:left w:val="nil"/>
              <w:right w:val="nil"/>
            </w:tcBorders>
          </w:tcPr>
          <w:p w14:paraId="667F8911"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73" w:type="dxa"/>
            <w:tcBorders>
              <w:left w:val="nil"/>
              <w:right w:val="nil"/>
            </w:tcBorders>
          </w:tcPr>
          <w:p w14:paraId="45BA3D5F"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t>-</w:t>
            </w:r>
          </w:p>
        </w:tc>
        <w:tc>
          <w:tcPr>
            <w:tcW w:w="833" w:type="dxa"/>
            <w:tcBorders>
              <w:left w:val="nil"/>
              <w:right w:val="nil"/>
            </w:tcBorders>
          </w:tcPr>
          <w:p w14:paraId="14D14A71"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r>
      <w:tr w:rsidR="00396639" w:rsidRPr="00396639" w14:paraId="1516661C" w14:textId="77777777" w:rsidTr="00396639">
        <w:tc>
          <w:tcPr>
            <w:tcW w:w="581" w:type="dxa"/>
            <w:tcBorders>
              <w:left w:val="nil"/>
              <w:bottom w:val="single" w:sz="4" w:space="0" w:color="auto"/>
              <w:right w:val="nil"/>
            </w:tcBorders>
          </w:tcPr>
          <w:p w14:paraId="70BFF45A"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sz w:val="24"/>
                <w:szCs w:val="24"/>
              </w:rPr>
              <w:t>9</w:t>
            </w:r>
          </w:p>
        </w:tc>
        <w:tc>
          <w:tcPr>
            <w:tcW w:w="3385" w:type="dxa"/>
            <w:tcBorders>
              <w:left w:val="nil"/>
              <w:bottom w:val="single" w:sz="4" w:space="0" w:color="auto"/>
              <w:right w:val="nil"/>
            </w:tcBorders>
          </w:tcPr>
          <w:p w14:paraId="0F0E265F"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i/>
                <w:sz w:val="24"/>
                <w:szCs w:val="24"/>
              </w:rPr>
              <w:t>Caesalpinia bonduc</w:t>
            </w:r>
            <w:r w:rsidRPr="00396639">
              <w:rPr>
                <w:rFonts w:ascii="Times New Roman" w:hAnsi="Times New Roman" w:cs="Times New Roman"/>
                <w:sz w:val="24"/>
                <w:szCs w:val="24"/>
              </w:rPr>
              <w:t>.L</w:t>
            </w:r>
          </w:p>
        </w:tc>
        <w:tc>
          <w:tcPr>
            <w:tcW w:w="973" w:type="dxa"/>
            <w:tcBorders>
              <w:left w:val="nil"/>
              <w:bottom w:val="single" w:sz="4" w:space="0" w:color="auto"/>
              <w:right w:val="nil"/>
            </w:tcBorders>
          </w:tcPr>
          <w:p w14:paraId="2CE2BFCA"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41" w:type="dxa"/>
            <w:tcBorders>
              <w:left w:val="nil"/>
              <w:bottom w:val="single" w:sz="4" w:space="0" w:color="auto"/>
              <w:right w:val="nil"/>
            </w:tcBorders>
          </w:tcPr>
          <w:p w14:paraId="11E4617B"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t>-</w:t>
            </w:r>
          </w:p>
        </w:tc>
        <w:tc>
          <w:tcPr>
            <w:tcW w:w="973" w:type="dxa"/>
            <w:tcBorders>
              <w:left w:val="nil"/>
              <w:bottom w:val="single" w:sz="4" w:space="0" w:color="auto"/>
              <w:right w:val="nil"/>
            </w:tcBorders>
          </w:tcPr>
          <w:p w14:paraId="017C6EE6"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t>-</w:t>
            </w:r>
          </w:p>
        </w:tc>
        <w:tc>
          <w:tcPr>
            <w:tcW w:w="833" w:type="dxa"/>
            <w:tcBorders>
              <w:left w:val="nil"/>
              <w:bottom w:val="single" w:sz="4" w:space="0" w:color="auto"/>
              <w:right w:val="nil"/>
            </w:tcBorders>
          </w:tcPr>
          <w:p w14:paraId="1DB71E69"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r>
      <w:tr w:rsidR="00396639" w:rsidRPr="00396639" w14:paraId="0E1B173E" w14:textId="77777777" w:rsidTr="00396639">
        <w:tc>
          <w:tcPr>
            <w:tcW w:w="581" w:type="dxa"/>
            <w:tcBorders>
              <w:left w:val="nil"/>
              <w:right w:val="nil"/>
            </w:tcBorders>
          </w:tcPr>
          <w:p w14:paraId="1757F57C"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sz w:val="24"/>
                <w:szCs w:val="24"/>
              </w:rPr>
              <w:t>10</w:t>
            </w:r>
          </w:p>
        </w:tc>
        <w:tc>
          <w:tcPr>
            <w:tcW w:w="3385" w:type="dxa"/>
            <w:tcBorders>
              <w:left w:val="nil"/>
              <w:right w:val="nil"/>
            </w:tcBorders>
          </w:tcPr>
          <w:p w14:paraId="247165CF"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i/>
                <w:sz w:val="24"/>
                <w:szCs w:val="24"/>
              </w:rPr>
              <w:t>Mimosa pudica</w:t>
            </w:r>
          </w:p>
        </w:tc>
        <w:tc>
          <w:tcPr>
            <w:tcW w:w="973" w:type="dxa"/>
            <w:tcBorders>
              <w:left w:val="nil"/>
              <w:right w:val="nil"/>
            </w:tcBorders>
          </w:tcPr>
          <w:p w14:paraId="2D5B8A88"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41" w:type="dxa"/>
            <w:tcBorders>
              <w:left w:val="nil"/>
              <w:right w:val="nil"/>
            </w:tcBorders>
          </w:tcPr>
          <w:p w14:paraId="2BDE5AD0"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73" w:type="dxa"/>
            <w:tcBorders>
              <w:left w:val="nil"/>
              <w:right w:val="nil"/>
            </w:tcBorders>
          </w:tcPr>
          <w:p w14:paraId="0C4E9FC4"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833" w:type="dxa"/>
            <w:tcBorders>
              <w:left w:val="nil"/>
              <w:right w:val="nil"/>
            </w:tcBorders>
          </w:tcPr>
          <w:p w14:paraId="3F53D4E4"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r>
      <w:tr w:rsidR="00396639" w:rsidRPr="00396639" w14:paraId="1A943A42" w14:textId="77777777" w:rsidTr="00396639">
        <w:tc>
          <w:tcPr>
            <w:tcW w:w="581" w:type="dxa"/>
            <w:tcBorders>
              <w:left w:val="nil"/>
              <w:right w:val="nil"/>
            </w:tcBorders>
          </w:tcPr>
          <w:p w14:paraId="405770AD"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sz w:val="24"/>
                <w:szCs w:val="24"/>
              </w:rPr>
              <w:t>11</w:t>
            </w:r>
          </w:p>
        </w:tc>
        <w:tc>
          <w:tcPr>
            <w:tcW w:w="3385" w:type="dxa"/>
            <w:tcBorders>
              <w:left w:val="nil"/>
              <w:right w:val="nil"/>
            </w:tcBorders>
          </w:tcPr>
          <w:p w14:paraId="758A7DCD"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eastAsia="Times New Roman" w:hAnsi="Times New Roman" w:cs="Times New Roman"/>
                <w:i/>
                <w:color w:val="000000"/>
                <w:sz w:val="24"/>
                <w:szCs w:val="24"/>
                <w:lang w:eastAsia="id-ID"/>
              </w:rPr>
              <w:t>Persea Americana</w:t>
            </w:r>
          </w:p>
        </w:tc>
        <w:tc>
          <w:tcPr>
            <w:tcW w:w="973" w:type="dxa"/>
            <w:tcBorders>
              <w:left w:val="nil"/>
              <w:right w:val="nil"/>
            </w:tcBorders>
          </w:tcPr>
          <w:p w14:paraId="5D092352"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41" w:type="dxa"/>
            <w:tcBorders>
              <w:left w:val="nil"/>
              <w:right w:val="nil"/>
            </w:tcBorders>
          </w:tcPr>
          <w:p w14:paraId="429CF8C0"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73" w:type="dxa"/>
            <w:tcBorders>
              <w:left w:val="nil"/>
              <w:right w:val="nil"/>
            </w:tcBorders>
          </w:tcPr>
          <w:p w14:paraId="1AFFB02C"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833" w:type="dxa"/>
            <w:tcBorders>
              <w:left w:val="nil"/>
              <w:right w:val="nil"/>
            </w:tcBorders>
          </w:tcPr>
          <w:p w14:paraId="5E165A54"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r>
      <w:tr w:rsidR="00396639" w:rsidRPr="00396639" w14:paraId="07B98E58" w14:textId="77777777" w:rsidTr="00396639">
        <w:tc>
          <w:tcPr>
            <w:tcW w:w="581" w:type="dxa"/>
            <w:tcBorders>
              <w:left w:val="nil"/>
              <w:right w:val="nil"/>
            </w:tcBorders>
          </w:tcPr>
          <w:p w14:paraId="438BC57A"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sz w:val="24"/>
                <w:szCs w:val="24"/>
              </w:rPr>
              <w:t>12</w:t>
            </w:r>
          </w:p>
        </w:tc>
        <w:tc>
          <w:tcPr>
            <w:tcW w:w="3385" w:type="dxa"/>
            <w:tcBorders>
              <w:left w:val="nil"/>
              <w:right w:val="nil"/>
            </w:tcBorders>
          </w:tcPr>
          <w:p w14:paraId="6423A871"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eastAsia="Times New Roman" w:hAnsi="Times New Roman" w:cs="Times New Roman"/>
                <w:i/>
                <w:color w:val="000000"/>
                <w:sz w:val="24"/>
                <w:szCs w:val="24"/>
                <w:lang w:eastAsia="id-ID"/>
              </w:rPr>
              <w:t>Cordyline fruticosa</w:t>
            </w:r>
            <w:r w:rsidRPr="00396639">
              <w:rPr>
                <w:rFonts w:ascii="Times New Roman" w:eastAsia="Times New Roman" w:hAnsi="Times New Roman" w:cs="Times New Roman"/>
                <w:color w:val="000000"/>
                <w:sz w:val="24"/>
                <w:szCs w:val="24"/>
                <w:lang w:eastAsia="id-ID"/>
              </w:rPr>
              <w:t>.L</w:t>
            </w:r>
            <w:r w:rsidRPr="00396639">
              <w:rPr>
                <w:rFonts w:ascii="Times New Roman" w:eastAsia="Times New Roman" w:hAnsi="Times New Roman" w:cs="Times New Roman"/>
                <w:i/>
                <w:color w:val="000000"/>
                <w:sz w:val="24"/>
                <w:szCs w:val="24"/>
                <w:lang w:eastAsia="id-ID"/>
              </w:rPr>
              <w:t xml:space="preserve"> </w:t>
            </w:r>
          </w:p>
        </w:tc>
        <w:tc>
          <w:tcPr>
            <w:tcW w:w="973" w:type="dxa"/>
            <w:tcBorders>
              <w:left w:val="nil"/>
              <w:right w:val="nil"/>
            </w:tcBorders>
          </w:tcPr>
          <w:p w14:paraId="4701F00F"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41" w:type="dxa"/>
            <w:tcBorders>
              <w:left w:val="nil"/>
              <w:right w:val="nil"/>
            </w:tcBorders>
          </w:tcPr>
          <w:p w14:paraId="306356B4"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73" w:type="dxa"/>
            <w:tcBorders>
              <w:left w:val="nil"/>
              <w:right w:val="nil"/>
            </w:tcBorders>
          </w:tcPr>
          <w:p w14:paraId="6E01F667"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t>-</w:t>
            </w:r>
          </w:p>
        </w:tc>
        <w:tc>
          <w:tcPr>
            <w:tcW w:w="833" w:type="dxa"/>
            <w:tcBorders>
              <w:left w:val="nil"/>
              <w:right w:val="nil"/>
            </w:tcBorders>
          </w:tcPr>
          <w:p w14:paraId="5C56C467"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t>-</w:t>
            </w:r>
          </w:p>
        </w:tc>
      </w:tr>
      <w:tr w:rsidR="00396639" w:rsidRPr="00396639" w14:paraId="4D688B87" w14:textId="77777777" w:rsidTr="00396639">
        <w:tc>
          <w:tcPr>
            <w:tcW w:w="581" w:type="dxa"/>
            <w:tcBorders>
              <w:left w:val="nil"/>
              <w:right w:val="nil"/>
            </w:tcBorders>
          </w:tcPr>
          <w:p w14:paraId="74968129"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sz w:val="24"/>
                <w:szCs w:val="24"/>
              </w:rPr>
              <w:t>13</w:t>
            </w:r>
          </w:p>
        </w:tc>
        <w:tc>
          <w:tcPr>
            <w:tcW w:w="3385" w:type="dxa"/>
            <w:tcBorders>
              <w:left w:val="nil"/>
              <w:right w:val="nil"/>
            </w:tcBorders>
          </w:tcPr>
          <w:p w14:paraId="4CE5EEC4"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eastAsia="Times New Roman" w:hAnsi="Times New Roman" w:cs="Times New Roman"/>
                <w:i/>
                <w:color w:val="000000"/>
                <w:sz w:val="24"/>
                <w:szCs w:val="24"/>
                <w:lang w:eastAsia="id-ID"/>
              </w:rPr>
              <w:t>Moringa oleifera</w:t>
            </w:r>
            <w:r w:rsidRPr="00396639">
              <w:rPr>
                <w:rFonts w:ascii="Times New Roman" w:eastAsia="Times New Roman" w:hAnsi="Times New Roman" w:cs="Times New Roman"/>
                <w:color w:val="000000"/>
                <w:sz w:val="24"/>
                <w:szCs w:val="24"/>
                <w:lang w:eastAsia="id-ID"/>
              </w:rPr>
              <w:t>.L</w:t>
            </w:r>
            <w:r w:rsidRPr="00396639">
              <w:rPr>
                <w:rFonts w:ascii="Times New Roman" w:eastAsia="Times New Roman" w:hAnsi="Times New Roman" w:cs="Times New Roman"/>
                <w:i/>
                <w:color w:val="000000"/>
                <w:sz w:val="24"/>
                <w:szCs w:val="24"/>
                <w:lang w:eastAsia="id-ID"/>
              </w:rPr>
              <w:t xml:space="preserve"> </w:t>
            </w:r>
          </w:p>
        </w:tc>
        <w:tc>
          <w:tcPr>
            <w:tcW w:w="973" w:type="dxa"/>
            <w:tcBorders>
              <w:left w:val="nil"/>
              <w:right w:val="nil"/>
            </w:tcBorders>
          </w:tcPr>
          <w:p w14:paraId="2C05AC32"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41" w:type="dxa"/>
            <w:tcBorders>
              <w:left w:val="nil"/>
              <w:right w:val="nil"/>
            </w:tcBorders>
          </w:tcPr>
          <w:p w14:paraId="70ABCF94"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t>-</w:t>
            </w:r>
          </w:p>
        </w:tc>
        <w:tc>
          <w:tcPr>
            <w:tcW w:w="973" w:type="dxa"/>
            <w:tcBorders>
              <w:left w:val="nil"/>
              <w:right w:val="nil"/>
            </w:tcBorders>
          </w:tcPr>
          <w:p w14:paraId="0A4763AB"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833" w:type="dxa"/>
            <w:tcBorders>
              <w:left w:val="nil"/>
              <w:right w:val="nil"/>
            </w:tcBorders>
          </w:tcPr>
          <w:p w14:paraId="6FC7572F"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r>
      <w:tr w:rsidR="00396639" w:rsidRPr="00396639" w14:paraId="547994AE" w14:textId="77777777" w:rsidTr="00396639">
        <w:tc>
          <w:tcPr>
            <w:tcW w:w="581" w:type="dxa"/>
            <w:tcBorders>
              <w:left w:val="nil"/>
              <w:right w:val="nil"/>
            </w:tcBorders>
          </w:tcPr>
          <w:p w14:paraId="3EBD91A2"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sz w:val="24"/>
                <w:szCs w:val="24"/>
              </w:rPr>
              <w:t>14</w:t>
            </w:r>
          </w:p>
        </w:tc>
        <w:tc>
          <w:tcPr>
            <w:tcW w:w="3385" w:type="dxa"/>
            <w:tcBorders>
              <w:left w:val="nil"/>
              <w:right w:val="nil"/>
            </w:tcBorders>
          </w:tcPr>
          <w:p w14:paraId="0988DAA8"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eastAsia="Times New Roman" w:hAnsi="Times New Roman" w:cs="Times New Roman"/>
                <w:i/>
                <w:color w:val="000000"/>
                <w:sz w:val="24"/>
                <w:szCs w:val="24"/>
                <w:lang w:eastAsia="id-ID"/>
              </w:rPr>
              <w:t>Ficus septica</w:t>
            </w:r>
          </w:p>
        </w:tc>
        <w:tc>
          <w:tcPr>
            <w:tcW w:w="973" w:type="dxa"/>
            <w:tcBorders>
              <w:left w:val="nil"/>
              <w:right w:val="nil"/>
            </w:tcBorders>
          </w:tcPr>
          <w:p w14:paraId="62391A99"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41" w:type="dxa"/>
            <w:tcBorders>
              <w:left w:val="nil"/>
              <w:right w:val="nil"/>
            </w:tcBorders>
          </w:tcPr>
          <w:p w14:paraId="43BE48EE"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73" w:type="dxa"/>
            <w:tcBorders>
              <w:left w:val="nil"/>
              <w:right w:val="nil"/>
            </w:tcBorders>
          </w:tcPr>
          <w:p w14:paraId="7600BB22"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833" w:type="dxa"/>
            <w:tcBorders>
              <w:left w:val="nil"/>
              <w:right w:val="nil"/>
            </w:tcBorders>
          </w:tcPr>
          <w:p w14:paraId="1517FE0A"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r>
      <w:tr w:rsidR="00396639" w:rsidRPr="00396639" w14:paraId="34CF5468" w14:textId="77777777" w:rsidTr="00396639">
        <w:tc>
          <w:tcPr>
            <w:tcW w:w="581" w:type="dxa"/>
            <w:tcBorders>
              <w:left w:val="nil"/>
              <w:right w:val="nil"/>
            </w:tcBorders>
          </w:tcPr>
          <w:p w14:paraId="5749C940"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sz w:val="24"/>
                <w:szCs w:val="24"/>
              </w:rPr>
              <w:t>15</w:t>
            </w:r>
          </w:p>
        </w:tc>
        <w:tc>
          <w:tcPr>
            <w:tcW w:w="3385" w:type="dxa"/>
            <w:tcBorders>
              <w:left w:val="nil"/>
              <w:right w:val="nil"/>
            </w:tcBorders>
          </w:tcPr>
          <w:p w14:paraId="44BA879F"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eastAsia="Times New Roman" w:hAnsi="Times New Roman" w:cs="Times New Roman"/>
                <w:i/>
                <w:color w:val="000000"/>
                <w:sz w:val="24"/>
                <w:szCs w:val="24"/>
                <w:lang w:eastAsia="id-ID"/>
              </w:rPr>
              <w:t>Psidium guajava</w:t>
            </w:r>
          </w:p>
        </w:tc>
        <w:tc>
          <w:tcPr>
            <w:tcW w:w="973" w:type="dxa"/>
            <w:tcBorders>
              <w:left w:val="nil"/>
              <w:right w:val="nil"/>
            </w:tcBorders>
          </w:tcPr>
          <w:p w14:paraId="42F1C3C4"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41" w:type="dxa"/>
            <w:tcBorders>
              <w:left w:val="nil"/>
              <w:right w:val="nil"/>
            </w:tcBorders>
          </w:tcPr>
          <w:p w14:paraId="4FF00A59"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73" w:type="dxa"/>
            <w:tcBorders>
              <w:left w:val="nil"/>
              <w:right w:val="nil"/>
            </w:tcBorders>
          </w:tcPr>
          <w:p w14:paraId="46C9D17F"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833" w:type="dxa"/>
            <w:tcBorders>
              <w:left w:val="nil"/>
              <w:right w:val="nil"/>
            </w:tcBorders>
          </w:tcPr>
          <w:p w14:paraId="4776D4D2"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r>
      <w:tr w:rsidR="00396639" w:rsidRPr="00396639" w14:paraId="45A0C3D4" w14:textId="77777777" w:rsidTr="00396639">
        <w:tc>
          <w:tcPr>
            <w:tcW w:w="581" w:type="dxa"/>
            <w:tcBorders>
              <w:left w:val="nil"/>
              <w:right w:val="nil"/>
            </w:tcBorders>
          </w:tcPr>
          <w:p w14:paraId="10E5E4A3"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sz w:val="24"/>
                <w:szCs w:val="24"/>
              </w:rPr>
              <w:t>16</w:t>
            </w:r>
          </w:p>
        </w:tc>
        <w:tc>
          <w:tcPr>
            <w:tcW w:w="3385" w:type="dxa"/>
            <w:tcBorders>
              <w:left w:val="nil"/>
              <w:right w:val="nil"/>
            </w:tcBorders>
          </w:tcPr>
          <w:p w14:paraId="5E81064C"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eastAsia="Times New Roman" w:hAnsi="Times New Roman" w:cs="Times New Roman"/>
                <w:i/>
                <w:color w:val="000000"/>
                <w:sz w:val="24"/>
                <w:szCs w:val="24"/>
                <w:lang w:eastAsia="id-ID"/>
              </w:rPr>
              <w:t>Cymbopogon nardus</w:t>
            </w:r>
            <w:r w:rsidRPr="00396639">
              <w:rPr>
                <w:rFonts w:ascii="Times New Roman" w:eastAsia="Times New Roman" w:hAnsi="Times New Roman" w:cs="Times New Roman"/>
                <w:color w:val="000000"/>
                <w:sz w:val="24"/>
                <w:szCs w:val="24"/>
                <w:lang w:eastAsia="id-ID"/>
              </w:rPr>
              <w:t>.L</w:t>
            </w:r>
            <w:r w:rsidRPr="00396639">
              <w:rPr>
                <w:rFonts w:ascii="Times New Roman" w:eastAsia="Times New Roman" w:hAnsi="Times New Roman" w:cs="Times New Roman"/>
                <w:i/>
                <w:color w:val="000000"/>
                <w:sz w:val="24"/>
                <w:szCs w:val="24"/>
                <w:lang w:eastAsia="id-ID"/>
              </w:rPr>
              <w:t xml:space="preserve"> </w:t>
            </w:r>
          </w:p>
        </w:tc>
        <w:tc>
          <w:tcPr>
            <w:tcW w:w="973" w:type="dxa"/>
            <w:tcBorders>
              <w:left w:val="nil"/>
              <w:right w:val="nil"/>
            </w:tcBorders>
          </w:tcPr>
          <w:p w14:paraId="16DB7D95"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41" w:type="dxa"/>
            <w:tcBorders>
              <w:left w:val="nil"/>
              <w:right w:val="nil"/>
            </w:tcBorders>
          </w:tcPr>
          <w:p w14:paraId="7D6D8D26"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73" w:type="dxa"/>
            <w:tcBorders>
              <w:left w:val="nil"/>
              <w:right w:val="nil"/>
            </w:tcBorders>
          </w:tcPr>
          <w:p w14:paraId="6ECCEAB4"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833" w:type="dxa"/>
            <w:tcBorders>
              <w:left w:val="nil"/>
              <w:right w:val="nil"/>
            </w:tcBorders>
          </w:tcPr>
          <w:p w14:paraId="4654FDFE"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r>
      <w:tr w:rsidR="00396639" w:rsidRPr="00396639" w14:paraId="1449A57A" w14:textId="77777777" w:rsidTr="00396639">
        <w:tc>
          <w:tcPr>
            <w:tcW w:w="581" w:type="dxa"/>
            <w:tcBorders>
              <w:left w:val="nil"/>
              <w:right w:val="nil"/>
            </w:tcBorders>
          </w:tcPr>
          <w:p w14:paraId="43856B97"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sz w:val="24"/>
                <w:szCs w:val="24"/>
              </w:rPr>
              <w:t>17</w:t>
            </w:r>
          </w:p>
        </w:tc>
        <w:tc>
          <w:tcPr>
            <w:tcW w:w="3385" w:type="dxa"/>
            <w:tcBorders>
              <w:left w:val="nil"/>
              <w:right w:val="nil"/>
            </w:tcBorders>
          </w:tcPr>
          <w:p w14:paraId="707D55F2"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eastAsia="Times New Roman" w:hAnsi="Times New Roman" w:cs="Times New Roman"/>
                <w:i/>
                <w:color w:val="000000"/>
                <w:sz w:val="24"/>
                <w:szCs w:val="24"/>
                <w:lang w:eastAsia="id-ID"/>
              </w:rPr>
              <w:t>Piper betle</w:t>
            </w:r>
          </w:p>
        </w:tc>
        <w:tc>
          <w:tcPr>
            <w:tcW w:w="973" w:type="dxa"/>
            <w:tcBorders>
              <w:left w:val="nil"/>
              <w:right w:val="nil"/>
            </w:tcBorders>
          </w:tcPr>
          <w:p w14:paraId="135719CE"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41" w:type="dxa"/>
            <w:tcBorders>
              <w:left w:val="nil"/>
              <w:right w:val="nil"/>
            </w:tcBorders>
          </w:tcPr>
          <w:p w14:paraId="0F85B51A"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73" w:type="dxa"/>
            <w:tcBorders>
              <w:left w:val="nil"/>
              <w:right w:val="nil"/>
            </w:tcBorders>
          </w:tcPr>
          <w:p w14:paraId="178161F1"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833" w:type="dxa"/>
            <w:tcBorders>
              <w:left w:val="nil"/>
              <w:right w:val="nil"/>
            </w:tcBorders>
          </w:tcPr>
          <w:p w14:paraId="59971691"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r>
      <w:tr w:rsidR="00396639" w:rsidRPr="00396639" w14:paraId="3E408DDF" w14:textId="77777777" w:rsidTr="00396639">
        <w:tc>
          <w:tcPr>
            <w:tcW w:w="581" w:type="dxa"/>
            <w:tcBorders>
              <w:left w:val="nil"/>
              <w:right w:val="nil"/>
            </w:tcBorders>
          </w:tcPr>
          <w:p w14:paraId="685DE2E7"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sz w:val="24"/>
                <w:szCs w:val="24"/>
              </w:rPr>
              <w:t>18</w:t>
            </w:r>
          </w:p>
        </w:tc>
        <w:tc>
          <w:tcPr>
            <w:tcW w:w="3385" w:type="dxa"/>
            <w:tcBorders>
              <w:left w:val="nil"/>
              <w:right w:val="nil"/>
            </w:tcBorders>
          </w:tcPr>
          <w:p w14:paraId="74D6B0D9"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eastAsia="Times New Roman" w:hAnsi="Times New Roman" w:cs="Times New Roman"/>
                <w:i/>
                <w:color w:val="000000"/>
                <w:sz w:val="24"/>
                <w:szCs w:val="24"/>
                <w:lang w:eastAsia="id-ID"/>
              </w:rPr>
              <w:t xml:space="preserve">Hydnophytum </w:t>
            </w:r>
          </w:p>
        </w:tc>
        <w:tc>
          <w:tcPr>
            <w:tcW w:w="973" w:type="dxa"/>
            <w:tcBorders>
              <w:left w:val="nil"/>
              <w:right w:val="nil"/>
            </w:tcBorders>
          </w:tcPr>
          <w:p w14:paraId="6B4B7B7A"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41" w:type="dxa"/>
            <w:tcBorders>
              <w:left w:val="nil"/>
              <w:right w:val="nil"/>
            </w:tcBorders>
          </w:tcPr>
          <w:p w14:paraId="49CCE0E5"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t>-</w:t>
            </w:r>
          </w:p>
        </w:tc>
        <w:tc>
          <w:tcPr>
            <w:tcW w:w="973" w:type="dxa"/>
            <w:tcBorders>
              <w:left w:val="nil"/>
              <w:right w:val="nil"/>
            </w:tcBorders>
          </w:tcPr>
          <w:p w14:paraId="53DC887B"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833" w:type="dxa"/>
            <w:tcBorders>
              <w:left w:val="nil"/>
              <w:right w:val="nil"/>
            </w:tcBorders>
          </w:tcPr>
          <w:p w14:paraId="4E6CC7FA"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t>-</w:t>
            </w:r>
          </w:p>
        </w:tc>
      </w:tr>
      <w:tr w:rsidR="00396639" w:rsidRPr="00396639" w14:paraId="5781CF6B" w14:textId="77777777" w:rsidTr="00396639">
        <w:tc>
          <w:tcPr>
            <w:tcW w:w="581" w:type="dxa"/>
            <w:tcBorders>
              <w:left w:val="nil"/>
              <w:right w:val="nil"/>
            </w:tcBorders>
          </w:tcPr>
          <w:p w14:paraId="4D8F8BDD"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sz w:val="24"/>
                <w:szCs w:val="24"/>
              </w:rPr>
              <w:t>19</w:t>
            </w:r>
          </w:p>
        </w:tc>
        <w:tc>
          <w:tcPr>
            <w:tcW w:w="3385" w:type="dxa"/>
            <w:tcBorders>
              <w:left w:val="nil"/>
              <w:right w:val="nil"/>
            </w:tcBorders>
          </w:tcPr>
          <w:p w14:paraId="16F56DB0"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eastAsia="Times New Roman" w:hAnsi="Times New Roman" w:cs="Times New Roman"/>
                <w:i/>
                <w:color w:val="000000"/>
                <w:sz w:val="24"/>
                <w:szCs w:val="24"/>
                <w:lang w:eastAsia="id-ID"/>
              </w:rPr>
              <w:t>Physalis angulata</w:t>
            </w:r>
            <w:r w:rsidRPr="00396639">
              <w:rPr>
                <w:rFonts w:ascii="Times New Roman" w:eastAsia="Times New Roman" w:hAnsi="Times New Roman" w:cs="Times New Roman"/>
                <w:color w:val="000000"/>
                <w:sz w:val="24"/>
                <w:szCs w:val="24"/>
                <w:lang w:eastAsia="id-ID"/>
              </w:rPr>
              <w:t>.L</w:t>
            </w:r>
            <w:r w:rsidRPr="00396639">
              <w:rPr>
                <w:rFonts w:ascii="Times New Roman" w:eastAsia="Times New Roman" w:hAnsi="Times New Roman" w:cs="Times New Roman"/>
                <w:i/>
                <w:color w:val="000000"/>
                <w:sz w:val="24"/>
                <w:szCs w:val="24"/>
                <w:lang w:eastAsia="id-ID"/>
              </w:rPr>
              <w:t xml:space="preserve"> </w:t>
            </w:r>
          </w:p>
        </w:tc>
        <w:tc>
          <w:tcPr>
            <w:tcW w:w="973" w:type="dxa"/>
            <w:tcBorders>
              <w:left w:val="nil"/>
              <w:right w:val="nil"/>
            </w:tcBorders>
          </w:tcPr>
          <w:p w14:paraId="607DA897"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41" w:type="dxa"/>
            <w:tcBorders>
              <w:left w:val="nil"/>
              <w:right w:val="nil"/>
            </w:tcBorders>
          </w:tcPr>
          <w:p w14:paraId="4FB996C6"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73" w:type="dxa"/>
            <w:tcBorders>
              <w:left w:val="nil"/>
              <w:right w:val="nil"/>
            </w:tcBorders>
          </w:tcPr>
          <w:p w14:paraId="1DDA15AE"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833" w:type="dxa"/>
            <w:tcBorders>
              <w:left w:val="nil"/>
              <w:right w:val="nil"/>
            </w:tcBorders>
          </w:tcPr>
          <w:p w14:paraId="527E6F54"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r>
      <w:tr w:rsidR="00396639" w:rsidRPr="00396639" w14:paraId="083A097E" w14:textId="77777777" w:rsidTr="00396639">
        <w:tc>
          <w:tcPr>
            <w:tcW w:w="581" w:type="dxa"/>
            <w:tcBorders>
              <w:left w:val="nil"/>
              <w:right w:val="nil"/>
            </w:tcBorders>
          </w:tcPr>
          <w:p w14:paraId="29FF16E9"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sz w:val="24"/>
                <w:szCs w:val="24"/>
              </w:rPr>
              <w:t>20</w:t>
            </w:r>
          </w:p>
        </w:tc>
        <w:tc>
          <w:tcPr>
            <w:tcW w:w="3385" w:type="dxa"/>
            <w:tcBorders>
              <w:left w:val="nil"/>
              <w:right w:val="nil"/>
            </w:tcBorders>
          </w:tcPr>
          <w:p w14:paraId="3A1EB6B8"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eastAsia="Times New Roman" w:hAnsi="Times New Roman" w:cs="Times New Roman"/>
                <w:i/>
                <w:color w:val="000000"/>
                <w:sz w:val="24"/>
                <w:szCs w:val="24"/>
                <w:lang w:eastAsia="id-ID"/>
              </w:rPr>
              <w:t>Peronema canescens</w:t>
            </w:r>
          </w:p>
        </w:tc>
        <w:tc>
          <w:tcPr>
            <w:tcW w:w="973" w:type="dxa"/>
            <w:tcBorders>
              <w:left w:val="nil"/>
              <w:right w:val="nil"/>
            </w:tcBorders>
          </w:tcPr>
          <w:p w14:paraId="47549506"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41" w:type="dxa"/>
            <w:tcBorders>
              <w:left w:val="nil"/>
              <w:right w:val="nil"/>
            </w:tcBorders>
          </w:tcPr>
          <w:p w14:paraId="12E5DB67"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973" w:type="dxa"/>
            <w:tcBorders>
              <w:left w:val="nil"/>
              <w:right w:val="nil"/>
            </w:tcBorders>
          </w:tcPr>
          <w:p w14:paraId="171EB831"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c>
          <w:tcPr>
            <w:tcW w:w="833" w:type="dxa"/>
            <w:tcBorders>
              <w:left w:val="nil"/>
              <w:right w:val="nil"/>
            </w:tcBorders>
          </w:tcPr>
          <w:p w14:paraId="108CE501"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sym w:font="Wingdings" w:char="F0FC"/>
            </w:r>
          </w:p>
        </w:tc>
      </w:tr>
    </w:tbl>
    <w:p w14:paraId="358AEE1B" w14:textId="77777777" w:rsidR="00396639" w:rsidRPr="00396639" w:rsidRDefault="00396639" w:rsidP="00396639">
      <w:pPr>
        <w:pStyle w:val="NoSpacing"/>
        <w:spacing w:line="276" w:lineRule="auto"/>
        <w:ind w:firstLine="360"/>
        <w:jc w:val="both"/>
        <w:rPr>
          <w:rFonts w:ascii="Times New Roman" w:hAnsi="Times New Roman" w:cs="Times New Roman"/>
          <w:sz w:val="24"/>
          <w:szCs w:val="24"/>
        </w:rPr>
      </w:pPr>
    </w:p>
    <w:p w14:paraId="2DDD58A7" w14:textId="77777777" w:rsidR="00396639" w:rsidRDefault="00396639" w:rsidP="00396639">
      <w:pPr>
        <w:pStyle w:val="NoSpacing"/>
        <w:spacing w:line="276" w:lineRule="auto"/>
        <w:ind w:firstLine="720"/>
        <w:jc w:val="both"/>
        <w:rPr>
          <w:rFonts w:ascii="Times New Roman" w:eastAsia="Times New Roman" w:hAnsi="Times New Roman" w:cs="Times New Roman"/>
          <w:color w:val="000000"/>
          <w:sz w:val="24"/>
          <w:szCs w:val="24"/>
          <w:lang w:eastAsia="id-ID"/>
        </w:rPr>
      </w:pPr>
      <w:r w:rsidRPr="00396639">
        <w:rPr>
          <w:rFonts w:ascii="Times New Roman" w:hAnsi="Times New Roman" w:cs="Times New Roman"/>
          <w:sz w:val="24"/>
          <w:szCs w:val="24"/>
        </w:rPr>
        <w:t xml:space="preserve">Dari tabel diatas dapat dilihat bahwa spesies yang banyak ditemukan di Kecamatan Pino Kabupaten Bengkulu Selatan ada 14 spesies yaitu </w:t>
      </w:r>
      <w:r w:rsidRPr="00396639">
        <w:rPr>
          <w:rFonts w:ascii="Times New Roman" w:hAnsi="Times New Roman" w:cs="Times New Roman"/>
          <w:i/>
          <w:sz w:val="24"/>
          <w:szCs w:val="24"/>
        </w:rPr>
        <w:t xml:space="preserve">Andrographis Paniculata,  Centella asiatica,  Blumea balsimifera, Gynura procumbens. Chromolaena odorata, Tagetes erecta, Mimosa pudica, </w:t>
      </w:r>
      <w:r w:rsidRPr="00396639">
        <w:rPr>
          <w:rFonts w:ascii="Times New Roman" w:eastAsia="Times New Roman" w:hAnsi="Times New Roman" w:cs="Times New Roman"/>
          <w:i/>
          <w:color w:val="000000"/>
          <w:sz w:val="24"/>
          <w:szCs w:val="24"/>
          <w:lang w:eastAsia="id-ID"/>
        </w:rPr>
        <w:t xml:space="preserve">Persea Americana, Ficus septica, Psidium guajava, Cymbopogon </w:t>
      </w:r>
      <w:proofErr w:type="gramStart"/>
      <w:r w:rsidRPr="00396639">
        <w:rPr>
          <w:rFonts w:ascii="Times New Roman" w:eastAsia="Times New Roman" w:hAnsi="Times New Roman" w:cs="Times New Roman"/>
          <w:i/>
          <w:color w:val="000000"/>
          <w:sz w:val="24"/>
          <w:szCs w:val="24"/>
          <w:lang w:eastAsia="id-ID"/>
        </w:rPr>
        <w:t>nardus</w:t>
      </w:r>
      <w:r w:rsidRPr="00396639">
        <w:rPr>
          <w:rFonts w:ascii="Times New Roman" w:eastAsia="Times New Roman" w:hAnsi="Times New Roman" w:cs="Times New Roman"/>
          <w:color w:val="000000"/>
          <w:sz w:val="24"/>
          <w:szCs w:val="24"/>
          <w:lang w:eastAsia="id-ID"/>
        </w:rPr>
        <w:t>.L</w:t>
      </w:r>
      <w:r w:rsidRPr="00396639">
        <w:rPr>
          <w:rFonts w:ascii="Times New Roman" w:eastAsia="Times New Roman" w:hAnsi="Times New Roman" w:cs="Times New Roman"/>
          <w:i/>
          <w:color w:val="000000"/>
          <w:sz w:val="24"/>
          <w:szCs w:val="24"/>
          <w:lang w:eastAsia="id-ID"/>
        </w:rPr>
        <w:t>.,</w:t>
      </w:r>
      <w:proofErr w:type="gramEnd"/>
      <w:r w:rsidRPr="00396639">
        <w:rPr>
          <w:rFonts w:ascii="Times New Roman" w:eastAsia="Times New Roman" w:hAnsi="Times New Roman" w:cs="Times New Roman"/>
          <w:i/>
          <w:color w:val="000000"/>
          <w:sz w:val="24"/>
          <w:szCs w:val="24"/>
          <w:lang w:eastAsia="id-ID"/>
        </w:rPr>
        <w:t xml:space="preserve"> Piper betle, Physalis angulata</w:t>
      </w:r>
      <w:r w:rsidRPr="00396639">
        <w:rPr>
          <w:rFonts w:ascii="Times New Roman" w:eastAsia="Times New Roman" w:hAnsi="Times New Roman" w:cs="Times New Roman"/>
          <w:color w:val="000000"/>
          <w:sz w:val="24"/>
          <w:szCs w:val="24"/>
          <w:lang w:eastAsia="id-ID"/>
        </w:rPr>
        <w:t>.L</w:t>
      </w:r>
      <w:r w:rsidRPr="00396639">
        <w:rPr>
          <w:rFonts w:ascii="Times New Roman" w:eastAsia="Times New Roman" w:hAnsi="Times New Roman" w:cs="Times New Roman"/>
          <w:i/>
          <w:color w:val="000000"/>
          <w:sz w:val="24"/>
          <w:szCs w:val="24"/>
          <w:lang w:eastAsia="id-ID"/>
        </w:rPr>
        <w:t xml:space="preserve"> , Peronema canescens</w:t>
      </w:r>
      <w:r w:rsidRPr="00396639">
        <w:rPr>
          <w:rFonts w:ascii="Times New Roman" w:eastAsia="Times New Roman" w:hAnsi="Times New Roman" w:cs="Times New Roman"/>
          <w:color w:val="000000"/>
          <w:sz w:val="24"/>
          <w:szCs w:val="24"/>
          <w:lang w:eastAsia="id-ID"/>
        </w:rPr>
        <w:t xml:space="preserve">. </w:t>
      </w:r>
      <w:proofErr w:type="gramStart"/>
      <w:r w:rsidRPr="00396639">
        <w:rPr>
          <w:rFonts w:ascii="Times New Roman" w:eastAsia="Times New Roman" w:hAnsi="Times New Roman" w:cs="Times New Roman"/>
          <w:color w:val="000000"/>
          <w:sz w:val="24"/>
          <w:szCs w:val="24"/>
          <w:lang w:eastAsia="id-ID"/>
        </w:rPr>
        <w:t xml:space="preserve">Spesies yang sedikit ditemukan ada 3 spesies yaitu </w:t>
      </w:r>
      <w:r w:rsidRPr="00396639">
        <w:rPr>
          <w:rFonts w:ascii="Times New Roman" w:hAnsi="Times New Roman" w:cs="Times New Roman"/>
          <w:i/>
          <w:sz w:val="24"/>
          <w:szCs w:val="24"/>
        </w:rPr>
        <w:t>Celosia cristata</w:t>
      </w:r>
      <w:r w:rsidRPr="00396639">
        <w:rPr>
          <w:rFonts w:ascii="Times New Roman" w:hAnsi="Times New Roman" w:cs="Times New Roman"/>
          <w:sz w:val="24"/>
          <w:szCs w:val="24"/>
        </w:rPr>
        <w:t>.L,</w:t>
      </w:r>
      <w:r w:rsidRPr="00396639">
        <w:rPr>
          <w:rFonts w:ascii="Times New Roman" w:hAnsi="Times New Roman" w:cs="Times New Roman"/>
          <w:i/>
          <w:sz w:val="24"/>
          <w:szCs w:val="24"/>
        </w:rPr>
        <w:t xml:space="preserve"> Isotoma longiflora</w:t>
      </w:r>
      <w:r w:rsidRPr="00396639">
        <w:rPr>
          <w:rFonts w:ascii="Times New Roman" w:hAnsi="Times New Roman" w:cs="Times New Roman"/>
          <w:sz w:val="24"/>
          <w:szCs w:val="24"/>
        </w:rPr>
        <w:t xml:space="preserve">, </w:t>
      </w:r>
      <w:r w:rsidRPr="00396639">
        <w:rPr>
          <w:rFonts w:ascii="Times New Roman" w:eastAsia="Times New Roman" w:hAnsi="Times New Roman" w:cs="Times New Roman"/>
          <w:i/>
          <w:color w:val="000000"/>
          <w:sz w:val="24"/>
          <w:szCs w:val="24"/>
          <w:lang w:eastAsia="id-ID"/>
        </w:rPr>
        <w:t>Moringa oleifera</w:t>
      </w:r>
      <w:r w:rsidRPr="00396639">
        <w:rPr>
          <w:rFonts w:ascii="Times New Roman" w:eastAsia="Times New Roman" w:hAnsi="Times New Roman" w:cs="Times New Roman"/>
          <w:color w:val="000000"/>
          <w:sz w:val="24"/>
          <w:szCs w:val="24"/>
          <w:lang w:eastAsia="id-ID"/>
        </w:rPr>
        <w:t>.L</w:t>
      </w:r>
      <w:r w:rsidRPr="00396639">
        <w:rPr>
          <w:rFonts w:ascii="Times New Roman" w:eastAsia="Times New Roman" w:hAnsi="Times New Roman" w:cs="Times New Roman"/>
          <w:i/>
          <w:color w:val="000000"/>
          <w:sz w:val="24"/>
          <w:szCs w:val="24"/>
          <w:lang w:eastAsia="id-ID"/>
        </w:rPr>
        <w:t>.</w:t>
      </w:r>
      <w:proofErr w:type="gramEnd"/>
      <w:r w:rsidRPr="00396639">
        <w:rPr>
          <w:rFonts w:ascii="Times New Roman" w:eastAsia="Times New Roman" w:hAnsi="Times New Roman" w:cs="Times New Roman"/>
          <w:i/>
          <w:color w:val="000000"/>
          <w:sz w:val="24"/>
          <w:szCs w:val="24"/>
          <w:lang w:eastAsia="id-ID"/>
        </w:rPr>
        <w:t xml:space="preserve"> </w:t>
      </w:r>
      <w:r w:rsidRPr="00396639">
        <w:rPr>
          <w:rFonts w:ascii="Times New Roman" w:eastAsia="Times New Roman" w:hAnsi="Times New Roman" w:cs="Times New Roman"/>
          <w:color w:val="000000"/>
          <w:sz w:val="24"/>
          <w:szCs w:val="24"/>
          <w:lang w:eastAsia="id-ID"/>
        </w:rPr>
        <w:t xml:space="preserve"> </w:t>
      </w:r>
      <w:proofErr w:type="gramStart"/>
      <w:r w:rsidRPr="00396639">
        <w:rPr>
          <w:rFonts w:ascii="Times New Roman" w:eastAsia="Times New Roman" w:hAnsi="Times New Roman" w:cs="Times New Roman"/>
          <w:color w:val="000000"/>
          <w:sz w:val="24"/>
          <w:szCs w:val="24"/>
          <w:lang w:eastAsia="id-ID"/>
        </w:rPr>
        <w:t xml:space="preserve">Sedangkan spesies yang paling sedikit ditemukan adalah </w:t>
      </w:r>
      <w:r w:rsidRPr="00396639">
        <w:rPr>
          <w:rFonts w:ascii="Times New Roman" w:hAnsi="Times New Roman" w:cs="Times New Roman"/>
          <w:i/>
          <w:sz w:val="24"/>
          <w:szCs w:val="24"/>
        </w:rPr>
        <w:t>Caesalpinia bonduc</w:t>
      </w:r>
      <w:r w:rsidRPr="00396639">
        <w:rPr>
          <w:rFonts w:ascii="Times New Roman" w:hAnsi="Times New Roman" w:cs="Times New Roman"/>
          <w:sz w:val="24"/>
          <w:szCs w:val="24"/>
        </w:rPr>
        <w:t>.L</w:t>
      </w:r>
      <w:r w:rsidRPr="00396639">
        <w:rPr>
          <w:rFonts w:ascii="Times New Roman" w:hAnsi="Times New Roman" w:cs="Times New Roman"/>
          <w:i/>
          <w:sz w:val="24"/>
          <w:szCs w:val="24"/>
        </w:rPr>
        <w:t>,</w:t>
      </w:r>
      <w:r w:rsidRPr="00396639">
        <w:rPr>
          <w:rFonts w:ascii="Times New Roman" w:eastAsia="Times New Roman" w:hAnsi="Times New Roman" w:cs="Times New Roman"/>
          <w:i/>
          <w:color w:val="000000"/>
          <w:sz w:val="24"/>
          <w:szCs w:val="24"/>
          <w:lang w:eastAsia="id-ID"/>
        </w:rPr>
        <w:t xml:space="preserve"> Cordyline fruticosa</w:t>
      </w:r>
      <w:r w:rsidRPr="00396639">
        <w:rPr>
          <w:rFonts w:ascii="Times New Roman" w:eastAsia="Times New Roman" w:hAnsi="Times New Roman" w:cs="Times New Roman"/>
          <w:color w:val="000000"/>
          <w:sz w:val="24"/>
          <w:szCs w:val="24"/>
          <w:lang w:eastAsia="id-ID"/>
        </w:rPr>
        <w:t>.L dan</w:t>
      </w:r>
      <w:r w:rsidRPr="00396639">
        <w:rPr>
          <w:rFonts w:ascii="Times New Roman" w:eastAsia="Times New Roman" w:hAnsi="Times New Roman" w:cs="Times New Roman"/>
          <w:i/>
          <w:color w:val="000000"/>
          <w:sz w:val="24"/>
          <w:szCs w:val="24"/>
          <w:lang w:eastAsia="id-ID"/>
        </w:rPr>
        <w:t xml:space="preserve"> Hydnophytum</w:t>
      </w:r>
      <w:r w:rsidRPr="00396639">
        <w:rPr>
          <w:rFonts w:ascii="Times New Roman" w:eastAsia="Times New Roman" w:hAnsi="Times New Roman" w:cs="Times New Roman"/>
          <w:color w:val="000000"/>
          <w:sz w:val="24"/>
          <w:szCs w:val="24"/>
          <w:lang w:eastAsia="id-ID"/>
        </w:rPr>
        <w:t>.</w:t>
      </w:r>
      <w:proofErr w:type="gramEnd"/>
    </w:p>
    <w:p w14:paraId="741C827C" w14:textId="77777777" w:rsidR="00396639" w:rsidRPr="00396639" w:rsidRDefault="00396639" w:rsidP="00396639">
      <w:pPr>
        <w:pStyle w:val="NoSpacing"/>
        <w:spacing w:line="276" w:lineRule="auto"/>
        <w:ind w:firstLine="720"/>
        <w:jc w:val="both"/>
        <w:rPr>
          <w:rFonts w:ascii="Times New Roman" w:eastAsia="Times New Roman" w:hAnsi="Times New Roman" w:cs="Times New Roman"/>
          <w:color w:val="000000"/>
          <w:sz w:val="10"/>
          <w:szCs w:val="24"/>
          <w:lang w:eastAsia="id-ID"/>
        </w:rPr>
      </w:pPr>
    </w:p>
    <w:p w14:paraId="1F9EC627" w14:textId="4B904A2A" w:rsidR="00396639" w:rsidRPr="00396639" w:rsidRDefault="00396639" w:rsidP="00396639">
      <w:pPr>
        <w:pStyle w:val="NoSpacing"/>
        <w:spacing w:line="276" w:lineRule="auto"/>
        <w:ind w:left="1276" w:hanging="992"/>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Tabel 3.</w:t>
      </w:r>
      <w:proofErr w:type="gramEnd"/>
      <w:r w:rsidRPr="00396639">
        <w:rPr>
          <w:rFonts w:ascii="Times New Roman" w:hAnsi="Times New Roman" w:cs="Times New Roman"/>
          <w:b/>
          <w:sz w:val="24"/>
          <w:szCs w:val="24"/>
        </w:rPr>
        <w:t xml:space="preserve"> Tumbuhan Obat dan Pemanfaatannya di Kecamatan Pino Kabupaten Bengkulu Selatan </w:t>
      </w:r>
    </w:p>
    <w:p w14:paraId="29248496" w14:textId="77777777" w:rsidR="00396639" w:rsidRPr="00396639" w:rsidRDefault="00396639" w:rsidP="00396639">
      <w:pPr>
        <w:pStyle w:val="NoSpacing"/>
        <w:spacing w:line="276" w:lineRule="auto"/>
        <w:ind w:left="360"/>
        <w:jc w:val="both"/>
        <w:rPr>
          <w:rFonts w:ascii="Times New Roman" w:hAnsi="Times New Roman" w:cs="Times New Roman"/>
          <w:b/>
          <w:sz w:val="24"/>
          <w:szCs w:val="24"/>
        </w:rPr>
      </w:pPr>
    </w:p>
    <w:tbl>
      <w:tblPr>
        <w:tblStyle w:val="TableGrid"/>
        <w:tblW w:w="0" w:type="auto"/>
        <w:tblInd w:w="360" w:type="dxa"/>
        <w:tblLook w:val="04A0" w:firstRow="1" w:lastRow="0" w:firstColumn="1" w:lastColumn="0" w:noHBand="0" w:noVBand="1"/>
      </w:tblPr>
      <w:tblGrid>
        <w:gridCol w:w="510"/>
        <w:gridCol w:w="2468"/>
        <w:gridCol w:w="1603"/>
        <w:gridCol w:w="1687"/>
        <w:gridCol w:w="1521"/>
      </w:tblGrid>
      <w:tr w:rsidR="00396639" w:rsidRPr="00396639" w14:paraId="255A4A01" w14:textId="77777777" w:rsidTr="00396639">
        <w:tc>
          <w:tcPr>
            <w:tcW w:w="510" w:type="dxa"/>
            <w:tcBorders>
              <w:left w:val="nil"/>
              <w:right w:val="nil"/>
            </w:tcBorders>
          </w:tcPr>
          <w:p w14:paraId="78FF2DBB"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No</w:t>
            </w:r>
          </w:p>
        </w:tc>
        <w:tc>
          <w:tcPr>
            <w:tcW w:w="2499" w:type="dxa"/>
            <w:tcBorders>
              <w:left w:val="nil"/>
              <w:right w:val="nil"/>
            </w:tcBorders>
          </w:tcPr>
          <w:p w14:paraId="708A4475"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Spesies</w:t>
            </w:r>
          </w:p>
        </w:tc>
        <w:tc>
          <w:tcPr>
            <w:tcW w:w="1559" w:type="dxa"/>
            <w:tcBorders>
              <w:left w:val="nil"/>
              <w:right w:val="nil"/>
            </w:tcBorders>
          </w:tcPr>
          <w:p w14:paraId="03714181"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Penyakit yang diobati</w:t>
            </w:r>
          </w:p>
        </w:tc>
        <w:tc>
          <w:tcPr>
            <w:tcW w:w="1701" w:type="dxa"/>
            <w:tcBorders>
              <w:left w:val="nil"/>
              <w:right w:val="nil"/>
            </w:tcBorders>
          </w:tcPr>
          <w:p w14:paraId="2AEAB53A"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Bagian Tumbuhan yang digunakan</w:t>
            </w:r>
          </w:p>
        </w:tc>
        <w:tc>
          <w:tcPr>
            <w:tcW w:w="1525" w:type="dxa"/>
            <w:tcBorders>
              <w:left w:val="nil"/>
              <w:right w:val="nil"/>
            </w:tcBorders>
          </w:tcPr>
          <w:p w14:paraId="093730DD"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Cara Penggunaan</w:t>
            </w:r>
          </w:p>
        </w:tc>
      </w:tr>
      <w:tr w:rsidR="00396639" w:rsidRPr="00396639" w14:paraId="184B7548" w14:textId="77777777" w:rsidTr="00396639">
        <w:tc>
          <w:tcPr>
            <w:tcW w:w="510" w:type="dxa"/>
            <w:tcBorders>
              <w:left w:val="nil"/>
              <w:right w:val="nil"/>
            </w:tcBorders>
          </w:tcPr>
          <w:p w14:paraId="13D5D94A"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1</w:t>
            </w:r>
          </w:p>
        </w:tc>
        <w:tc>
          <w:tcPr>
            <w:tcW w:w="2499" w:type="dxa"/>
            <w:tcBorders>
              <w:left w:val="nil"/>
              <w:right w:val="nil"/>
            </w:tcBorders>
          </w:tcPr>
          <w:p w14:paraId="0DFDA5F5"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i/>
                <w:sz w:val="24"/>
                <w:szCs w:val="24"/>
              </w:rPr>
              <w:t>Andrographis paniculata</w:t>
            </w:r>
          </w:p>
        </w:tc>
        <w:tc>
          <w:tcPr>
            <w:tcW w:w="1559" w:type="dxa"/>
            <w:tcBorders>
              <w:left w:val="nil"/>
              <w:right w:val="nil"/>
            </w:tcBorders>
          </w:tcPr>
          <w:p w14:paraId="56D452B6"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Maagh </w:t>
            </w:r>
          </w:p>
        </w:tc>
        <w:tc>
          <w:tcPr>
            <w:tcW w:w="1701" w:type="dxa"/>
            <w:tcBorders>
              <w:left w:val="nil"/>
              <w:right w:val="nil"/>
            </w:tcBorders>
          </w:tcPr>
          <w:p w14:paraId="2A75FE7D"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Seluruh bagian tumbuhan</w:t>
            </w:r>
          </w:p>
        </w:tc>
        <w:tc>
          <w:tcPr>
            <w:tcW w:w="1525" w:type="dxa"/>
            <w:tcBorders>
              <w:left w:val="nil"/>
              <w:right w:val="nil"/>
            </w:tcBorders>
          </w:tcPr>
          <w:p w14:paraId="0BB0CA3E"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Direbus </w:t>
            </w:r>
          </w:p>
        </w:tc>
      </w:tr>
      <w:tr w:rsidR="00396639" w:rsidRPr="00396639" w14:paraId="343773FC" w14:textId="77777777" w:rsidTr="00396639">
        <w:tc>
          <w:tcPr>
            <w:tcW w:w="510" w:type="dxa"/>
            <w:tcBorders>
              <w:left w:val="nil"/>
              <w:right w:val="nil"/>
            </w:tcBorders>
          </w:tcPr>
          <w:p w14:paraId="21DF0CF2"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2</w:t>
            </w:r>
          </w:p>
        </w:tc>
        <w:tc>
          <w:tcPr>
            <w:tcW w:w="2499" w:type="dxa"/>
            <w:tcBorders>
              <w:left w:val="nil"/>
              <w:right w:val="nil"/>
            </w:tcBorders>
          </w:tcPr>
          <w:p w14:paraId="050065D3"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i/>
                <w:sz w:val="24"/>
                <w:szCs w:val="24"/>
              </w:rPr>
              <w:t>Celosia cristata</w:t>
            </w:r>
            <w:r w:rsidRPr="00396639">
              <w:rPr>
                <w:rFonts w:ascii="Times New Roman" w:hAnsi="Times New Roman" w:cs="Times New Roman"/>
                <w:sz w:val="24"/>
                <w:szCs w:val="24"/>
              </w:rPr>
              <w:t>.L</w:t>
            </w:r>
            <w:r w:rsidRPr="00396639">
              <w:rPr>
                <w:rFonts w:ascii="Times New Roman" w:hAnsi="Times New Roman" w:cs="Times New Roman"/>
                <w:i/>
                <w:sz w:val="24"/>
                <w:szCs w:val="24"/>
              </w:rPr>
              <w:t>.</w:t>
            </w:r>
          </w:p>
        </w:tc>
        <w:tc>
          <w:tcPr>
            <w:tcW w:w="1559" w:type="dxa"/>
            <w:tcBorders>
              <w:left w:val="nil"/>
              <w:right w:val="nil"/>
            </w:tcBorders>
          </w:tcPr>
          <w:p w14:paraId="7B4F152F"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Hipertensi atau darah tinggi </w:t>
            </w:r>
          </w:p>
        </w:tc>
        <w:tc>
          <w:tcPr>
            <w:tcW w:w="1701" w:type="dxa"/>
            <w:tcBorders>
              <w:left w:val="nil"/>
              <w:right w:val="nil"/>
            </w:tcBorders>
          </w:tcPr>
          <w:p w14:paraId="23EC9B7F"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Biji </w:t>
            </w:r>
          </w:p>
        </w:tc>
        <w:tc>
          <w:tcPr>
            <w:tcW w:w="1525" w:type="dxa"/>
            <w:tcBorders>
              <w:left w:val="nil"/>
              <w:right w:val="nil"/>
            </w:tcBorders>
          </w:tcPr>
          <w:p w14:paraId="47160E82"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Direbus </w:t>
            </w:r>
          </w:p>
        </w:tc>
      </w:tr>
      <w:tr w:rsidR="00396639" w:rsidRPr="00396639" w14:paraId="2EB49F4A" w14:textId="77777777" w:rsidTr="00396639">
        <w:tc>
          <w:tcPr>
            <w:tcW w:w="510" w:type="dxa"/>
            <w:tcBorders>
              <w:left w:val="nil"/>
              <w:right w:val="nil"/>
            </w:tcBorders>
          </w:tcPr>
          <w:p w14:paraId="4E694D75"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3</w:t>
            </w:r>
          </w:p>
        </w:tc>
        <w:tc>
          <w:tcPr>
            <w:tcW w:w="2499" w:type="dxa"/>
            <w:tcBorders>
              <w:left w:val="nil"/>
              <w:right w:val="nil"/>
            </w:tcBorders>
          </w:tcPr>
          <w:p w14:paraId="38CD6336"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i/>
                <w:sz w:val="24"/>
                <w:szCs w:val="24"/>
              </w:rPr>
              <w:t>Centella asiatica</w:t>
            </w:r>
          </w:p>
        </w:tc>
        <w:tc>
          <w:tcPr>
            <w:tcW w:w="1559" w:type="dxa"/>
            <w:tcBorders>
              <w:left w:val="nil"/>
              <w:right w:val="nil"/>
            </w:tcBorders>
          </w:tcPr>
          <w:p w14:paraId="3A63E310"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Fertigo </w:t>
            </w:r>
          </w:p>
        </w:tc>
        <w:tc>
          <w:tcPr>
            <w:tcW w:w="1701" w:type="dxa"/>
            <w:tcBorders>
              <w:left w:val="nil"/>
              <w:right w:val="nil"/>
            </w:tcBorders>
          </w:tcPr>
          <w:p w14:paraId="250AAB7D"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Seluruh bagian tumbuhan</w:t>
            </w:r>
          </w:p>
        </w:tc>
        <w:tc>
          <w:tcPr>
            <w:tcW w:w="1525" w:type="dxa"/>
            <w:tcBorders>
              <w:left w:val="nil"/>
              <w:right w:val="nil"/>
            </w:tcBorders>
          </w:tcPr>
          <w:p w14:paraId="2561A99C"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Diremas </w:t>
            </w:r>
          </w:p>
        </w:tc>
      </w:tr>
      <w:tr w:rsidR="00396639" w:rsidRPr="00396639" w14:paraId="4EE1CB93" w14:textId="77777777" w:rsidTr="00396639">
        <w:tc>
          <w:tcPr>
            <w:tcW w:w="510" w:type="dxa"/>
            <w:tcBorders>
              <w:left w:val="nil"/>
              <w:right w:val="nil"/>
            </w:tcBorders>
          </w:tcPr>
          <w:p w14:paraId="624F96A6"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4</w:t>
            </w:r>
          </w:p>
        </w:tc>
        <w:tc>
          <w:tcPr>
            <w:tcW w:w="2499" w:type="dxa"/>
            <w:tcBorders>
              <w:left w:val="nil"/>
              <w:right w:val="nil"/>
            </w:tcBorders>
          </w:tcPr>
          <w:p w14:paraId="2253440F" w14:textId="77777777" w:rsidR="00396639" w:rsidRPr="00396639" w:rsidRDefault="00396639" w:rsidP="00396639">
            <w:pPr>
              <w:pStyle w:val="NoSpacing"/>
              <w:jc w:val="both"/>
              <w:rPr>
                <w:rFonts w:ascii="Times New Roman" w:hAnsi="Times New Roman" w:cs="Times New Roman"/>
                <w:i/>
                <w:sz w:val="24"/>
                <w:szCs w:val="24"/>
              </w:rPr>
            </w:pPr>
            <w:r w:rsidRPr="00396639">
              <w:rPr>
                <w:rFonts w:ascii="Times New Roman" w:hAnsi="Times New Roman" w:cs="Times New Roman"/>
                <w:i/>
                <w:sz w:val="24"/>
                <w:szCs w:val="24"/>
              </w:rPr>
              <w:t>Blumea balsimifera</w:t>
            </w:r>
          </w:p>
        </w:tc>
        <w:tc>
          <w:tcPr>
            <w:tcW w:w="1559" w:type="dxa"/>
            <w:tcBorders>
              <w:left w:val="nil"/>
              <w:right w:val="nil"/>
            </w:tcBorders>
          </w:tcPr>
          <w:p w14:paraId="6F66C08C"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Demam</w:t>
            </w:r>
          </w:p>
        </w:tc>
        <w:tc>
          <w:tcPr>
            <w:tcW w:w="1701" w:type="dxa"/>
            <w:tcBorders>
              <w:left w:val="nil"/>
              <w:right w:val="nil"/>
            </w:tcBorders>
          </w:tcPr>
          <w:p w14:paraId="53F5B78A"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Daun </w:t>
            </w:r>
          </w:p>
        </w:tc>
        <w:tc>
          <w:tcPr>
            <w:tcW w:w="1525" w:type="dxa"/>
            <w:tcBorders>
              <w:left w:val="nil"/>
              <w:right w:val="nil"/>
            </w:tcBorders>
          </w:tcPr>
          <w:p w14:paraId="148F0C91"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Diremas </w:t>
            </w:r>
          </w:p>
        </w:tc>
      </w:tr>
      <w:tr w:rsidR="00396639" w:rsidRPr="00396639" w14:paraId="10ECB8FE" w14:textId="77777777" w:rsidTr="00396639">
        <w:tc>
          <w:tcPr>
            <w:tcW w:w="510" w:type="dxa"/>
            <w:tcBorders>
              <w:left w:val="nil"/>
              <w:right w:val="nil"/>
            </w:tcBorders>
          </w:tcPr>
          <w:p w14:paraId="474BA962"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5</w:t>
            </w:r>
          </w:p>
        </w:tc>
        <w:tc>
          <w:tcPr>
            <w:tcW w:w="2499" w:type="dxa"/>
            <w:tcBorders>
              <w:left w:val="nil"/>
              <w:right w:val="nil"/>
            </w:tcBorders>
          </w:tcPr>
          <w:p w14:paraId="3CADEC6B" w14:textId="77777777" w:rsidR="00396639" w:rsidRPr="00396639" w:rsidRDefault="00396639" w:rsidP="00396639">
            <w:pPr>
              <w:pStyle w:val="NoSpacing"/>
              <w:jc w:val="both"/>
              <w:rPr>
                <w:rFonts w:ascii="Times New Roman" w:hAnsi="Times New Roman" w:cs="Times New Roman"/>
                <w:i/>
                <w:sz w:val="24"/>
                <w:szCs w:val="24"/>
              </w:rPr>
            </w:pPr>
            <w:r w:rsidRPr="00396639">
              <w:rPr>
                <w:rFonts w:ascii="Times New Roman" w:hAnsi="Times New Roman" w:cs="Times New Roman"/>
                <w:i/>
                <w:sz w:val="24"/>
                <w:szCs w:val="24"/>
              </w:rPr>
              <w:t>Gynura procumbens</w:t>
            </w:r>
          </w:p>
        </w:tc>
        <w:tc>
          <w:tcPr>
            <w:tcW w:w="1559" w:type="dxa"/>
            <w:tcBorders>
              <w:left w:val="nil"/>
              <w:right w:val="nil"/>
            </w:tcBorders>
          </w:tcPr>
          <w:p w14:paraId="77539A36"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Sakit badan</w:t>
            </w:r>
          </w:p>
        </w:tc>
        <w:tc>
          <w:tcPr>
            <w:tcW w:w="1701" w:type="dxa"/>
            <w:tcBorders>
              <w:left w:val="nil"/>
              <w:right w:val="nil"/>
            </w:tcBorders>
          </w:tcPr>
          <w:p w14:paraId="5D50058C"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Daun </w:t>
            </w:r>
          </w:p>
        </w:tc>
        <w:tc>
          <w:tcPr>
            <w:tcW w:w="1525" w:type="dxa"/>
            <w:tcBorders>
              <w:left w:val="nil"/>
              <w:right w:val="nil"/>
            </w:tcBorders>
          </w:tcPr>
          <w:p w14:paraId="61F1B655"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Direbus </w:t>
            </w:r>
          </w:p>
        </w:tc>
      </w:tr>
      <w:tr w:rsidR="00396639" w:rsidRPr="00396639" w14:paraId="10FCF706" w14:textId="77777777" w:rsidTr="00396639">
        <w:tc>
          <w:tcPr>
            <w:tcW w:w="510" w:type="dxa"/>
            <w:tcBorders>
              <w:left w:val="nil"/>
              <w:right w:val="nil"/>
            </w:tcBorders>
          </w:tcPr>
          <w:p w14:paraId="6481A124"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6   </w:t>
            </w:r>
          </w:p>
        </w:tc>
        <w:tc>
          <w:tcPr>
            <w:tcW w:w="2499" w:type="dxa"/>
            <w:tcBorders>
              <w:left w:val="nil"/>
              <w:right w:val="nil"/>
            </w:tcBorders>
          </w:tcPr>
          <w:p w14:paraId="5C0FDD1C" w14:textId="77777777" w:rsidR="00396639" w:rsidRPr="00396639" w:rsidRDefault="00396639" w:rsidP="00396639">
            <w:pPr>
              <w:pStyle w:val="NoSpacing"/>
              <w:jc w:val="both"/>
              <w:rPr>
                <w:rFonts w:ascii="Times New Roman" w:hAnsi="Times New Roman" w:cs="Times New Roman"/>
                <w:i/>
                <w:sz w:val="24"/>
                <w:szCs w:val="24"/>
              </w:rPr>
            </w:pPr>
            <w:r w:rsidRPr="00396639">
              <w:rPr>
                <w:rFonts w:ascii="Times New Roman" w:hAnsi="Times New Roman" w:cs="Times New Roman"/>
                <w:i/>
                <w:sz w:val="24"/>
                <w:szCs w:val="24"/>
              </w:rPr>
              <w:t>Chromolaena odorata</w:t>
            </w:r>
          </w:p>
        </w:tc>
        <w:tc>
          <w:tcPr>
            <w:tcW w:w="1559" w:type="dxa"/>
            <w:tcBorders>
              <w:left w:val="nil"/>
              <w:right w:val="nil"/>
            </w:tcBorders>
          </w:tcPr>
          <w:p w14:paraId="67A25EC0"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Maagh</w:t>
            </w:r>
          </w:p>
        </w:tc>
        <w:tc>
          <w:tcPr>
            <w:tcW w:w="1701" w:type="dxa"/>
            <w:tcBorders>
              <w:left w:val="nil"/>
              <w:right w:val="nil"/>
            </w:tcBorders>
          </w:tcPr>
          <w:p w14:paraId="5B19D4F3"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Seluruh bagian tumbuhan </w:t>
            </w:r>
          </w:p>
        </w:tc>
        <w:tc>
          <w:tcPr>
            <w:tcW w:w="1525" w:type="dxa"/>
            <w:tcBorders>
              <w:left w:val="nil"/>
              <w:right w:val="nil"/>
            </w:tcBorders>
          </w:tcPr>
          <w:p w14:paraId="090B4905"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Diremas</w:t>
            </w:r>
          </w:p>
        </w:tc>
      </w:tr>
      <w:tr w:rsidR="00396639" w:rsidRPr="00396639" w14:paraId="74DA74F1" w14:textId="77777777" w:rsidTr="00396639">
        <w:tc>
          <w:tcPr>
            <w:tcW w:w="510" w:type="dxa"/>
            <w:tcBorders>
              <w:left w:val="nil"/>
              <w:right w:val="nil"/>
            </w:tcBorders>
          </w:tcPr>
          <w:p w14:paraId="539D491E"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7</w:t>
            </w:r>
          </w:p>
        </w:tc>
        <w:tc>
          <w:tcPr>
            <w:tcW w:w="2499" w:type="dxa"/>
            <w:tcBorders>
              <w:left w:val="nil"/>
              <w:right w:val="nil"/>
            </w:tcBorders>
          </w:tcPr>
          <w:p w14:paraId="540AD69E" w14:textId="77777777" w:rsidR="00396639" w:rsidRPr="00396639" w:rsidRDefault="00396639" w:rsidP="00396639">
            <w:pPr>
              <w:pStyle w:val="NoSpacing"/>
              <w:jc w:val="both"/>
              <w:rPr>
                <w:rFonts w:ascii="Times New Roman" w:hAnsi="Times New Roman" w:cs="Times New Roman"/>
                <w:i/>
                <w:sz w:val="24"/>
                <w:szCs w:val="24"/>
              </w:rPr>
            </w:pPr>
            <w:r w:rsidRPr="00396639">
              <w:rPr>
                <w:rFonts w:ascii="Times New Roman" w:hAnsi="Times New Roman" w:cs="Times New Roman"/>
                <w:i/>
                <w:sz w:val="24"/>
                <w:szCs w:val="24"/>
              </w:rPr>
              <w:t>Tagetes erecta</w:t>
            </w:r>
          </w:p>
        </w:tc>
        <w:tc>
          <w:tcPr>
            <w:tcW w:w="1559" w:type="dxa"/>
            <w:tcBorders>
              <w:left w:val="nil"/>
              <w:right w:val="nil"/>
            </w:tcBorders>
          </w:tcPr>
          <w:p w14:paraId="3ED8599E"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Sakit mata</w:t>
            </w:r>
          </w:p>
        </w:tc>
        <w:tc>
          <w:tcPr>
            <w:tcW w:w="1701" w:type="dxa"/>
            <w:tcBorders>
              <w:left w:val="nil"/>
              <w:right w:val="nil"/>
            </w:tcBorders>
          </w:tcPr>
          <w:p w14:paraId="0CF2E3A9"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Daun </w:t>
            </w:r>
          </w:p>
        </w:tc>
        <w:tc>
          <w:tcPr>
            <w:tcW w:w="1525" w:type="dxa"/>
            <w:tcBorders>
              <w:left w:val="nil"/>
              <w:right w:val="nil"/>
            </w:tcBorders>
          </w:tcPr>
          <w:p w14:paraId="5D147507"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Direbus  </w:t>
            </w:r>
          </w:p>
        </w:tc>
      </w:tr>
      <w:tr w:rsidR="00396639" w:rsidRPr="00396639" w14:paraId="66A9C458" w14:textId="77777777" w:rsidTr="00396639">
        <w:tc>
          <w:tcPr>
            <w:tcW w:w="510" w:type="dxa"/>
            <w:tcBorders>
              <w:left w:val="nil"/>
              <w:right w:val="nil"/>
            </w:tcBorders>
          </w:tcPr>
          <w:p w14:paraId="7BC534DD"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8</w:t>
            </w:r>
          </w:p>
        </w:tc>
        <w:tc>
          <w:tcPr>
            <w:tcW w:w="2499" w:type="dxa"/>
            <w:tcBorders>
              <w:left w:val="nil"/>
              <w:right w:val="nil"/>
            </w:tcBorders>
          </w:tcPr>
          <w:p w14:paraId="5789F11A"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i/>
                <w:sz w:val="24"/>
                <w:szCs w:val="24"/>
              </w:rPr>
              <w:t>Isotoma longiflora</w:t>
            </w:r>
          </w:p>
        </w:tc>
        <w:tc>
          <w:tcPr>
            <w:tcW w:w="1559" w:type="dxa"/>
            <w:tcBorders>
              <w:left w:val="nil"/>
              <w:right w:val="nil"/>
            </w:tcBorders>
          </w:tcPr>
          <w:p w14:paraId="61F36529"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Mata katarak</w:t>
            </w:r>
          </w:p>
        </w:tc>
        <w:tc>
          <w:tcPr>
            <w:tcW w:w="1701" w:type="dxa"/>
            <w:tcBorders>
              <w:left w:val="nil"/>
              <w:right w:val="nil"/>
            </w:tcBorders>
          </w:tcPr>
          <w:p w14:paraId="517CB341"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Daun </w:t>
            </w:r>
          </w:p>
        </w:tc>
        <w:tc>
          <w:tcPr>
            <w:tcW w:w="1525" w:type="dxa"/>
            <w:tcBorders>
              <w:left w:val="nil"/>
              <w:right w:val="nil"/>
            </w:tcBorders>
          </w:tcPr>
          <w:p w14:paraId="37F5AAE4"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Diremas </w:t>
            </w:r>
          </w:p>
        </w:tc>
      </w:tr>
      <w:tr w:rsidR="00396639" w:rsidRPr="00396639" w14:paraId="256C840D" w14:textId="77777777" w:rsidTr="00396639">
        <w:tc>
          <w:tcPr>
            <w:tcW w:w="510" w:type="dxa"/>
            <w:tcBorders>
              <w:left w:val="nil"/>
              <w:right w:val="nil"/>
            </w:tcBorders>
          </w:tcPr>
          <w:p w14:paraId="19DE43CE"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9</w:t>
            </w:r>
          </w:p>
        </w:tc>
        <w:tc>
          <w:tcPr>
            <w:tcW w:w="2499" w:type="dxa"/>
            <w:tcBorders>
              <w:left w:val="nil"/>
              <w:right w:val="nil"/>
            </w:tcBorders>
          </w:tcPr>
          <w:p w14:paraId="7EDBF585" w14:textId="77777777" w:rsidR="00396639" w:rsidRPr="00396639" w:rsidRDefault="00396639" w:rsidP="00396639">
            <w:pPr>
              <w:pStyle w:val="NoSpacing"/>
              <w:jc w:val="both"/>
              <w:rPr>
                <w:rFonts w:ascii="Times New Roman" w:hAnsi="Times New Roman" w:cs="Times New Roman"/>
                <w:i/>
                <w:sz w:val="24"/>
                <w:szCs w:val="24"/>
              </w:rPr>
            </w:pPr>
            <w:r w:rsidRPr="00396639">
              <w:rPr>
                <w:rFonts w:ascii="Times New Roman" w:hAnsi="Times New Roman" w:cs="Times New Roman"/>
                <w:i/>
                <w:sz w:val="24"/>
                <w:szCs w:val="24"/>
              </w:rPr>
              <w:t>Caesalpinia bonduc</w:t>
            </w:r>
            <w:r w:rsidRPr="00396639">
              <w:rPr>
                <w:rFonts w:ascii="Times New Roman" w:hAnsi="Times New Roman" w:cs="Times New Roman"/>
                <w:sz w:val="24"/>
                <w:szCs w:val="24"/>
              </w:rPr>
              <w:t>.L</w:t>
            </w:r>
            <w:r w:rsidRPr="00396639">
              <w:rPr>
                <w:rFonts w:ascii="Times New Roman" w:hAnsi="Times New Roman" w:cs="Times New Roman"/>
                <w:i/>
                <w:sz w:val="24"/>
                <w:szCs w:val="24"/>
              </w:rPr>
              <w:t xml:space="preserve"> </w:t>
            </w:r>
          </w:p>
        </w:tc>
        <w:tc>
          <w:tcPr>
            <w:tcW w:w="1559" w:type="dxa"/>
            <w:tcBorders>
              <w:left w:val="nil"/>
              <w:right w:val="nil"/>
            </w:tcBorders>
          </w:tcPr>
          <w:p w14:paraId="5766FEA7"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Sakit pinggang</w:t>
            </w:r>
          </w:p>
        </w:tc>
        <w:tc>
          <w:tcPr>
            <w:tcW w:w="1701" w:type="dxa"/>
            <w:tcBorders>
              <w:left w:val="nil"/>
              <w:right w:val="nil"/>
            </w:tcBorders>
          </w:tcPr>
          <w:p w14:paraId="254438F1"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Biji </w:t>
            </w:r>
          </w:p>
        </w:tc>
        <w:tc>
          <w:tcPr>
            <w:tcW w:w="1525" w:type="dxa"/>
            <w:tcBorders>
              <w:left w:val="nil"/>
              <w:right w:val="nil"/>
            </w:tcBorders>
          </w:tcPr>
          <w:p w14:paraId="45493B16"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Dipanggang </w:t>
            </w:r>
          </w:p>
        </w:tc>
      </w:tr>
      <w:tr w:rsidR="00396639" w:rsidRPr="00396639" w14:paraId="68DB7E72" w14:textId="77777777" w:rsidTr="00396639">
        <w:tc>
          <w:tcPr>
            <w:tcW w:w="510" w:type="dxa"/>
            <w:tcBorders>
              <w:left w:val="nil"/>
              <w:right w:val="nil"/>
            </w:tcBorders>
          </w:tcPr>
          <w:p w14:paraId="4F129E05"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10</w:t>
            </w:r>
          </w:p>
        </w:tc>
        <w:tc>
          <w:tcPr>
            <w:tcW w:w="2499" w:type="dxa"/>
            <w:tcBorders>
              <w:left w:val="nil"/>
              <w:right w:val="nil"/>
            </w:tcBorders>
          </w:tcPr>
          <w:p w14:paraId="1845019B"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i/>
                <w:sz w:val="24"/>
                <w:szCs w:val="24"/>
              </w:rPr>
              <w:t>Mimosa pudica</w:t>
            </w:r>
          </w:p>
        </w:tc>
        <w:tc>
          <w:tcPr>
            <w:tcW w:w="1559" w:type="dxa"/>
            <w:tcBorders>
              <w:left w:val="nil"/>
              <w:right w:val="nil"/>
            </w:tcBorders>
          </w:tcPr>
          <w:p w14:paraId="2A5B5E58"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Kolestrol</w:t>
            </w:r>
          </w:p>
        </w:tc>
        <w:tc>
          <w:tcPr>
            <w:tcW w:w="1701" w:type="dxa"/>
            <w:tcBorders>
              <w:left w:val="nil"/>
              <w:right w:val="nil"/>
            </w:tcBorders>
          </w:tcPr>
          <w:p w14:paraId="0E3F10F1"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Seluruh bagian tumbuahn</w:t>
            </w:r>
          </w:p>
        </w:tc>
        <w:tc>
          <w:tcPr>
            <w:tcW w:w="1525" w:type="dxa"/>
            <w:tcBorders>
              <w:left w:val="nil"/>
              <w:right w:val="nil"/>
            </w:tcBorders>
          </w:tcPr>
          <w:p w14:paraId="24799F28"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Direbus </w:t>
            </w:r>
          </w:p>
        </w:tc>
      </w:tr>
      <w:tr w:rsidR="00396639" w:rsidRPr="00396639" w14:paraId="2E9688C6" w14:textId="77777777" w:rsidTr="00396639">
        <w:tc>
          <w:tcPr>
            <w:tcW w:w="510" w:type="dxa"/>
            <w:tcBorders>
              <w:left w:val="nil"/>
              <w:right w:val="nil"/>
            </w:tcBorders>
          </w:tcPr>
          <w:p w14:paraId="478ECF1A"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11</w:t>
            </w:r>
          </w:p>
        </w:tc>
        <w:tc>
          <w:tcPr>
            <w:tcW w:w="2499" w:type="dxa"/>
            <w:tcBorders>
              <w:left w:val="nil"/>
              <w:right w:val="nil"/>
            </w:tcBorders>
          </w:tcPr>
          <w:p w14:paraId="4CAC03AB"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eastAsia="Times New Roman" w:hAnsi="Times New Roman" w:cs="Times New Roman"/>
                <w:i/>
                <w:color w:val="000000"/>
                <w:sz w:val="24"/>
                <w:szCs w:val="24"/>
                <w:lang w:eastAsia="id-ID"/>
              </w:rPr>
              <w:t>Persea Americana</w:t>
            </w:r>
          </w:p>
        </w:tc>
        <w:tc>
          <w:tcPr>
            <w:tcW w:w="1559" w:type="dxa"/>
            <w:tcBorders>
              <w:left w:val="nil"/>
              <w:right w:val="nil"/>
            </w:tcBorders>
          </w:tcPr>
          <w:p w14:paraId="7E158E2F"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Sakit pinggang</w:t>
            </w:r>
          </w:p>
        </w:tc>
        <w:tc>
          <w:tcPr>
            <w:tcW w:w="1701" w:type="dxa"/>
            <w:tcBorders>
              <w:left w:val="nil"/>
              <w:right w:val="nil"/>
            </w:tcBorders>
          </w:tcPr>
          <w:p w14:paraId="1BFCA3D4"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Biji</w:t>
            </w:r>
          </w:p>
        </w:tc>
        <w:tc>
          <w:tcPr>
            <w:tcW w:w="1525" w:type="dxa"/>
            <w:tcBorders>
              <w:left w:val="nil"/>
              <w:right w:val="nil"/>
            </w:tcBorders>
          </w:tcPr>
          <w:p w14:paraId="4625AE25"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Ditumbuk</w:t>
            </w:r>
          </w:p>
        </w:tc>
      </w:tr>
      <w:tr w:rsidR="00396639" w:rsidRPr="00396639" w14:paraId="505BB604" w14:textId="77777777" w:rsidTr="00396639">
        <w:tc>
          <w:tcPr>
            <w:tcW w:w="510" w:type="dxa"/>
            <w:tcBorders>
              <w:left w:val="nil"/>
              <w:right w:val="nil"/>
            </w:tcBorders>
          </w:tcPr>
          <w:p w14:paraId="6009EAC5"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12</w:t>
            </w:r>
          </w:p>
        </w:tc>
        <w:tc>
          <w:tcPr>
            <w:tcW w:w="2499" w:type="dxa"/>
            <w:tcBorders>
              <w:left w:val="nil"/>
              <w:right w:val="nil"/>
            </w:tcBorders>
          </w:tcPr>
          <w:p w14:paraId="77807569"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eastAsia="Times New Roman" w:hAnsi="Times New Roman" w:cs="Times New Roman"/>
                <w:i/>
                <w:color w:val="000000"/>
                <w:sz w:val="24"/>
                <w:szCs w:val="24"/>
                <w:lang w:eastAsia="id-ID"/>
              </w:rPr>
              <w:t>Cordyline fruticosa</w:t>
            </w:r>
            <w:r w:rsidRPr="00396639">
              <w:rPr>
                <w:rFonts w:ascii="Times New Roman" w:eastAsia="Times New Roman" w:hAnsi="Times New Roman" w:cs="Times New Roman"/>
                <w:color w:val="000000"/>
                <w:sz w:val="24"/>
                <w:szCs w:val="24"/>
                <w:lang w:eastAsia="id-ID"/>
              </w:rPr>
              <w:t>.L</w:t>
            </w:r>
            <w:r w:rsidRPr="00396639">
              <w:rPr>
                <w:rFonts w:ascii="Times New Roman" w:eastAsia="Times New Roman" w:hAnsi="Times New Roman" w:cs="Times New Roman"/>
                <w:i/>
                <w:color w:val="000000"/>
                <w:sz w:val="24"/>
                <w:szCs w:val="24"/>
                <w:lang w:eastAsia="id-ID"/>
              </w:rPr>
              <w:t xml:space="preserve"> </w:t>
            </w:r>
          </w:p>
        </w:tc>
        <w:tc>
          <w:tcPr>
            <w:tcW w:w="1559" w:type="dxa"/>
            <w:tcBorders>
              <w:left w:val="nil"/>
              <w:right w:val="nil"/>
            </w:tcBorders>
          </w:tcPr>
          <w:p w14:paraId="162521ED"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Batuk darah </w:t>
            </w:r>
          </w:p>
        </w:tc>
        <w:tc>
          <w:tcPr>
            <w:tcW w:w="1701" w:type="dxa"/>
            <w:tcBorders>
              <w:left w:val="nil"/>
              <w:right w:val="nil"/>
            </w:tcBorders>
          </w:tcPr>
          <w:p w14:paraId="2993406A"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Daun </w:t>
            </w:r>
          </w:p>
        </w:tc>
        <w:tc>
          <w:tcPr>
            <w:tcW w:w="1525" w:type="dxa"/>
            <w:tcBorders>
              <w:left w:val="nil"/>
              <w:right w:val="nil"/>
            </w:tcBorders>
          </w:tcPr>
          <w:p w14:paraId="111AE8A5"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Diseduh </w:t>
            </w:r>
          </w:p>
        </w:tc>
      </w:tr>
      <w:tr w:rsidR="00396639" w:rsidRPr="00396639" w14:paraId="656BB0EE" w14:textId="77777777" w:rsidTr="00396639">
        <w:tc>
          <w:tcPr>
            <w:tcW w:w="510" w:type="dxa"/>
            <w:tcBorders>
              <w:left w:val="nil"/>
              <w:right w:val="nil"/>
            </w:tcBorders>
          </w:tcPr>
          <w:p w14:paraId="69629A82"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13</w:t>
            </w:r>
          </w:p>
        </w:tc>
        <w:tc>
          <w:tcPr>
            <w:tcW w:w="2499" w:type="dxa"/>
            <w:tcBorders>
              <w:left w:val="nil"/>
              <w:right w:val="nil"/>
            </w:tcBorders>
          </w:tcPr>
          <w:p w14:paraId="06CE4C04"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eastAsia="Times New Roman" w:hAnsi="Times New Roman" w:cs="Times New Roman"/>
                <w:i/>
                <w:color w:val="000000"/>
                <w:sz w:val="24"/>
                <w:szCs w:val="24"/>
                <w:lang w:eastAsia="id-ID"/>
              </w:rPr>
              <w:t xml:space="preserve">Moringa oleifera </w:t>
            </w:r>
            <w:r w:rsidRPr="00396639">
              <w:rPr>
                <w:rFonts w:ascii="Times New Roman" w:eastAsia="Times New Roman" w:hAnsi="Times New Roman" w:cs="Times New Roman"/>
                <w:color w:val="000000"/>
                <w:sz w:val="24"/>
                <w:szCs w:val="24"/>
                <w:lang w:eastAsia="id-ID"/>
              </w:rPr>
              <w:t>.L</w:t>
            </w:r>
          </w:p>
        </w:tc>
        <w:tc>
          <w:tcPr>
            <w:tcW w:w="1559" w:type="dxa"/>
            <w:tcBorders>
              <w:left w:val="nil"/>
              <w:right w:val="nil"/>
            </w:tcBorders>
          </w:tcPr>
          <w:p w14:paraId="3346E050"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Rematik </w:t>
            </w:r>
          </w:p>
        </w:tc>
        <w:tc>
          <w:tcPr>
            <w:tcW w:w="1701" w:type="dxa"/>
            <w:tcBorders>
              <w:left w:val="nil"/>
              <w:right w:val="nil"/>
            </w:tcBorders>
          </w:tcPr>
          <w:p w14:paraId="41183301"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Akar </w:t>
            </w:r>
          </w:p>
        </w:tc>
        <w:tc>
          <w:tcPr>
            <w:tcW w:w="1525" w:type="dxa"/>
            <w:tcBorders>
              <w:left w:val="nil"/>
              <w:right w:val="nil"/>
            </w:tcBorders>
          </w:tcPr>
          <w:p w14:paraId="58699450"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Direbus </w:t>
            </w:r>
          </w:p>
        </w:tc>
      </w:tr>
      <w:tr w:rsidR="00396639" w:rsidRPr="00396639" w14:paraId="6C54D66A" w14:textId="77777777" w:rsidTr="00396639">
        <w:tc>
          <w:tcPr>
            <w:tcW w:w="510" w:type="dxa"/>
            <w:tcBorders>
              <w:left w:val="nil"/>
              <w:right w:val="nil"/>
            </w:tcBorders>
          </w:tcPr>
          <w:p w14:paraId="6F6F7B91"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14</w:t>
            </w:r>
          </w:p>
        </w:tc>
        <w:tc>
          <w:tcPr>
            <w:tcW w:w="2499" w:type="dxa"/>
            <w:tcBorders>
              <w:left w:val="nil"/>
              <w:right w:val="nil"/>
            </w:tcBorders>
          </w:tcPr>
          <w:p w14:paraId="22E4531A"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eastAsia="Times New Roman" w:hAnsi="Times New Roman" w:cs="Times New Roman"/>
                <w:i/>
                <w:color w:val="000000"/>
                <w:sz w:val="24"/>
                <w:szCs w:val="24"/>
                <w:lang w:eastAsia="id-ID"/>
              </w:rPr>
              <w:t xml:space="preserve">Ficus septica, </w:t>
            </w:r>
          </w:p>
        </w:tc>
        <w:tc>
          <w:tcPr>
            <w:tcW w:w="1559" w:type="dxa"/>
            <w:tcBorders>
              <w:left w:val="nil"/>
              <w:right w:val="nil"/>
            </w:tcBorders>
          </w:tcPr>
          <w:p w14:paraId="2C54D5CD"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Bisul</w:t>
            </w:r>
          </w:p>
        </w:tc>
        <w:tc>
          <w:tcPr>
            <w:tcW w:w="1701" w:type="dxa"/>
            <w:tcBorders>
              <w:left w:val="nil"/>
              <w:right w:val="nil"/>
            </w:tcBorders>
          </w:tcPr>
          <w:p w14:paraId="4D9AECA4"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Daun</w:t>
            </w:r>
          </w:p>
        </w:tc>
        <w:tc>
          <w:tcPr>
            <w:tcW w:w="1525" w:type="dxa"/>
            <w:tcBorders>
              <w:left w:val="nil"/>
              <w:right w:val="nil"/>
            </w:tcBorders>
          </w:tcPr>
          <w:p w14:paraId="4B75413E"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Ditumbuk</w:t>
            </w:r>
          </w:p>
        </w:tc>
      </w:tr>
      <w:tr w:rsidR="00396639" w:rsidRPr="00396639" w14:paraId="4EEE3D19" w14:textId="77777777" w:rsidTr="00396639">
        <w:tc>
          <w:tcPr>
            <w:tcW w:w="510" w:type="dxa"/>
            <w:tcBorders>
              <w:left w:val="nil"/>
              <w:right w:val="nil"/>
            </w:tcBorders>
          </w:tcPr>
          <w:p w14:paraId="0DB29A1F"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15</w:t>
            </w:r>
          </w:p>
        </w:tc>
        <w:tc>
          <w:tcPr>
            <w:tcW w:w="2499" w:type="dxa"/>
            <w:tcBorders>
              <w:left w:val="nil"/>
              <w:right w:val="nil"/>
            </w:tcBorders>
          </w:tcPr>
          <w:p w14:paraId="17CF433F"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eastAsia="Times New Roman" w:hAnsi="Times New Roman" w:cs="Times New Roman"/>
                <w:i/>
                <w:color w:val="000000"/>
                <w:sz w:val="24"/>
                <w:szCs w:val="24"/>
                <w:lang w:eastAsia="id-ID"/>
              </w:rPr>
              <w:t>Psidium guajava</w:t>
            </w:r>
          </w:p>
        </w:tc>
        <w:tc>
          <w:tcPr>
            <w:tcW w:w="1559" w:type="dxa"/>
            <w:tcBorders>
              <w:left w:val="nil"/>
              <w:right w:val="nil"/>
            </w:tcBorders>
          </w:tcPr>
          <w:p w14:paraId="05539345"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Diare </w:t>
            </w:r>
          </w:p>
        </w:tc>
        <w:tc>
          <w:tcPr>
            <w:tcW w:w="1701" w:type="dxa"/>
            <w:tcBorders>
              <w:left w:val="nil"/>
              <w:right w:val="nil"/>
            </w:tcBorders>
          </w:tcPr>
          <w:p w14:paraId="72456733"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Daun </w:t>
            </w:r>
          </w:p>
        </w:tc>
        <w:tc>
          <w:tcPr>
            <w:tcW w:w="1525" w:type="dxa"/>
            <w:tcBorders>
              <w:left w:val="nil"/>
              <w:right w:val="nil"/>
            </w:tcBorders>
          </w:tcPr>
          <w:p w14:paraId="6B950503"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Diremas </w:t>
            </w:r>
          </w:p>
        </w:tc>
      </w:tr>
      <w:tr w:rsidR="00396639" w:rsidRPr="00396639" w14:paraId="5829D7A6" w14:textId="77777777" w:rsidTr="00396639">
        <w:tc>
          <w:tcPr>
            <w:tcW w:w="510" w:type="dxa"/>
            <w:tcBorders>
              <w:left w:val="nil"/>
              <w:right w:val="nil"/>
            </w:tcBorders>
          </w:tcPr>
          <w:p w14:paraId="24AACF69"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16</w:t>
            </w:r>
          </w:p>
        </w:tc>
        <w:tc>
          <w:tcPr>
            <w:tcW w:w="2499" w:type="dxa"/>
            <w:tcBorders>
              <w:left w:val="nil"/>
              <w:right w:val="nil"/>
            </w:tcBorders>
          </w:tcPr>
          <w:p w14:paraId="47E3B521"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eastAsia="Times New Roman" w:hAnsi="Times New Roman" w:cs="Times New Roman"/>
                <w:i/>
                <w:color w:val="000000"/>
                <w:sz w:val="24"/>
                <w:szCs w:val="24"/>
                <w:lang w:eastAsia="id-ID"/>
              </w:rPr>
              <w:t>Cymbopogon nardus L.</w:t>
            </w:r>
          </w:p>
        </w:tc>
        <w:tc>
          <w:tcPr>
            <w:tcW w:w="1559" w:type="dxa"/>
            <w:tcBorders>
              <w:left w:val="nil"/>
              <w:right w:val="nil"/>
            </w:tcBorders>
          </w:tcPr>
          <w:p w14:paraId="05A87F7E"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Gusi bengkak </w:t>
            </w:r>
          </w:p>
        </w:tc>
        <w:tc>
          <w:tcPr>
            <w:tcW w:w="1701" w:type="dxa"/>
            <w:tcBorders>
              <w:left w:val="nil"/>
              <w:right w:val="nil"/>
            </w:tcBorders>
          </w:tcPr>
          <w:p w14:paraId="2C2FC9B6"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Batang </w:t>
            </w:r>
          </w:p>
        </w:tc>
        <w:tc>
          <w:tcPr>
            <w:tcW w:w="1525" w:type="dxa"/>
            <w:tcBorders>
              <w:left w:val="nil"/>
              <w:right w:val="nil"/>
            </w:tcBorders>
          </w:tcPr>
          <w:p w14:paraId="405A02CA"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Direbus </w:t>
            </w:r>
          </w:p>
        </w:tc>
      </w:tr>
      <w:tr w:rsidR="00396639" w:rsidRPr="00396639" w14:paraId="7650CB91" w14:textId="77777777" w:rsidTr="00396639">
        <w:tc>
          <w:tcPr>
            <w:tcW w:w="510" w:type="dxa"/>
            <w:tcBorders>
              <w:left w:val="nil"/>
              <w:right w:val="nil"/>
            </w:tcBorders>
          </w:tcPr>
          <w:p w14:paraId="5842D418"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17</w:t>
            </w:r>
          </w:p>
        </w:tc>
        <w:tc>
          <w:tcPr>
            <w:tcW w:w="2499" w:type="dxa"/>
            <w:tcBorders>
              <w:left w:val="nil"/>
              <w:right w:val="nil"/>
            </w:tcBorders>
          </w:tcPr>
          <w:p w14:paraId="16CF7FED"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eastAsia="Times New Roman" w:hAnsi="Times New Roman" w:cs="Times New Roman"/>
                <w:i/>
                <w:color w:val="000000"/>
                <w:sz w:val="24"/>
                <w:szCs w:val="24"/>
                <w:lang w:eastAsia="id-ID"/>
              </w:rPr>
              <w:t>Piper betle</w:t>
            </w:r>
          </w:p>
        </w:tc>
        <w:tc>
          <w:tcPr>
            <w:tcW w:w="1559" w:type="dxa"/>
            <w:tcBorders>
              <w:left w:val="nil"/>
              <w:right w:val="nil"/>
            </w:tcBorders>
          </w:tcPr>
          <w:p w14:paraId="316B6D75"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Amandel</w:t>
            </w:r>
          </w:p>
        </w:tc>
        <w:tc>
          <w:tcPr>
            <w:tcW w:w="1701" w:type="dxa"/>
            <w:tcBorders>
              <w:left w:val="nil"/>
              <w:right w:val="nil"/>
            </w:tcBorders>
          </w:tcPr>
          <w:p w14:paraId="0152EA7D"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Daun</w:t>
            </w:r>
          </w:p>
        </w:tc>
        <w:tc>
          <w:tcPr>
            <w:tcW w:w="1525" w:type="dxa"/>
            <w:tcBorders>
              <w:left w:val="nil"/>
              <w:right w:val="nil"/>
            </w:tcBorders>
          </w:tcPr>
          <w:p w14:paraId="64FA6DBD"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Direbus </w:t>
            </w:r>
          </w:p>
        </w:tc>
      </w:tr>
      <w:tr w:rsidR="00396639" w:rsidRPr="00396639" w14:paraId="2C5FFAD0" w14:textId="77777777" w:rsidTr="00396639">
        <w:tc>
          <w:tcPr>
            <w:tcW w:w="510" w:type="dxa"/>
            <w:tcBorders>
              <w:left w:val="nil"/>
              <w:right w:val="nil"/>
            </w:tcBorders>
          </w:tcPr>
          <w:p w14:paraId="149E722A"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18</w:t>
            </w:r>
          </w:p>
        </w:tc>
        <w:tc>
          <w:tcPr>
            <w:tcW w:w="2499" w:type="dxa"/>
            <w:tcBorders>
              <w:left w:val="nil"/>
              <w:right w:val="nil"/>
            </w:tcBorders>
          </w:tcPr>
          <w:p w14:paraId="1D8E6BBC"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eastAsia="Times New Roman" w:hAnsi="Times New Roman" w:cs="Times New Roman"/>
                <w:i/>
                <w:color w:val="000000"/>
                <w:sz w:val="24"/>
                <w:szCs w:val="24"/>
                <w:lang w:eastAsia="id-ID"/>
              </w:rPr>
              <w:t xml:space="preserve">Hydnophytum </w:t>
            </w:r>
          </w:p>
        </w:tc>
        <w:tc>
          <w:tcPr>
            <w:tcW w:w="1559" w:type="dxa"/>
            <w:tcBorders>
              <w:left w:val="nil"/>
              <w:right w:val="nil"/>
            </w:tcBorders>
          </w:tcPr>
          <w:p w14:paraId="7BC7C0CB"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Sakit kepala</w:t>
            </w:r>
          </w:p>
        </w:tc>
        <w:tc>
          <w:tcPr>
            <w:tcW w:w="1701" w:type="dxa"/>
            <w:tcBorders>
              <w:left w:val="nil"/>
              <w:right w:val="nil"/>
            </w:tcBorders>
          </w:tcPr>
          <w:p w14:paraId="393C201C"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Umbi </w:t>
            </w:r>
          </w:p>
        </w:tc>
        <w:tc>
          <w:tcPr>
            <w:tcW w:w="1525" w:type="dxa"/>
            <w:tcBorders>
              <w:left w:val="nil"/>
              <w:right w:val="nil"/>
            </w:tcBorders>
          </w:tcPr>
          <w:p w14:paraId="52A8AF75"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Direbus </w:t>
            </w:r>
          </w:p>
        </w:tc>
      </w:tr>
      <w:tr w:rsidR="00396639" w:rsidRPr="00396639" w14:paraId="282C4931" w14:textId="77777777" w:rsidTr="00396639">
        <w:tc>
          <w:tcPr>
            <w:tcW w:w="510" w:type="dxa"/>
            <w:tcBorders>
              <w:left w:val="nil"/>
              <w:right w:val="nil"/>
            </w:tcBorders>
          </w:tcPr>
          <w:p w14:paraId="7925D932"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19</w:t>
            </w:r>
          </w:p>
        </w:tc>
        <w:tc>
          <w:tcPr>
            <w:tcW w:w="2499" w:type="dxa"/>
            <w:tcBorders>
              <w:left w:val="nil"/>
              <w:right w:val="nil"/>
            </w:tcBorders>
          </w:tcPr>
          <w:p w14:paraId="3C0A58FD"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eastAsia="Times New Roman" w:hAnsi="Times New Roman" w:cs="Times New Roman"/>
                <w:i/>
                <w:color w:val="000000"/>
                <w:sz w:val="24"/>
                <w:szCs w:val="24"/>
                <w:lang w:eastAsia="id-ID"/>
              </w:rPr>
              <w:t xml:space="preserve">Physalis angulata </w:t>
            </w:r>
            <w:r w:rsidRPr="00396639">
              <w:rPr>
                <w:rFonts w:ascii="Times New Roman" w:eastAsia="Times New Roman" w:hAnsi="Times New Roman" w:cs="Times New Roman"/>
                <w:color w:val="000000"/>
                <w:sz w:val="24"/>
                <w:szCs w:val="24"/>
                <w:lang w:eastAsia="id-ID"/>
              </w:rPr>
              <w:t>.L</w:t>
            </w:r>
          </w:p>
        </w:tc>
        <w:tc>
          <w:tcPr>
            <w:tcW w:w="1559" w:type="dxa"/>
            <w:tcBorders>
              <w:left w:val="nil"/>
              <w:right w:val="nil"/>
            </w:tcBorders>
          </w:tcPr>
          <w:p w14:paraId="7404A51E"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Sakit ayan </w:t>
            </w:r>
          </w:p>
        </w:tc>
        <w:tc>
          <w:tcPr>
            <w:tcW w:w="1701" w:type="dxa"/>
            <w:tcBorders>
              <w:left w:val="nil"/>
              <w:right w:val="nil"/>
            </w:tcBorders>
          </w:tcPr>
          <w:p w14:paraId="713F6D7A"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Buah </w:t>
            </w:r>
          </w:p>
        </w:tc>
        <w:tc>
          <w:tcPr>
            <w:tcW w:w="1525" w:type="dxa"/>
            <w:tcBorders>
              <w:left w:val="nil"/>
              <w:right w:val="nil"/>
            </w:tcBorders>
          </w:tcPr>
          <w:p w14:paraId="2957CBA5"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Direbus </w:t>
            </w:r>
          </w:p>
        </w:tc>
      </w:tr>
      <w:tr w:rsidR="00396639" w:rsidRPr="00396639" w14:paraId="72F18A01" w14:textId="77777777" w:rsidTr="00396639">
        <w:tc>
          <w:tcPr>
            <w:tcW w:w="510" w:type="dxa"/>
            <w:tcBorders>
              <w:left w:val="nil"/>
              <w:right w:val="nil"/>
            </w:tcBorders>
          </w:tcPr>
          <w:p w14:paraId="4600A4E2"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20</w:t>
            </w:r>
          </w:p>
        </w:tc>
        <w:tc>
          <w:tcPr>
            <w:tcW w:w="2499" w:type="dxa"/>
            <w:tcBorders>
              <w:left w:val="nil"/>
              <w:right w:val="nil"/>
            </w:tcBorders>
          </w:tcPr>
          <w:p w14:paraId="21C241E7"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eastAsia="Times New Roman" w:hAnsi="Times New Roman" w:cs="Times New Roman"/>
                <w:i/>
                <w:color w:val="000000"/>
                <w:sz w:val="24"/>
                <w:szCs w:val="24"/>
                <w:lang w:eastAsia="id-ID"/>
              </w:rPr>
              <w:t>Peronema canescens</w:t>
            </w:r>
          </w:p>
        </w:tc>
        <w:tc>
          <w:tcPr>
            <w:tcW w:w="1559" w:type="dxa"/>
            <w:tcBorders>
              <w:left w:val="nil"/>
              <w:right w:val="nil"/>
            </w:tcBorders>
          </w:tcPr>
          <w:p w14:paraId="3466FF8E"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Meningkatkan imun tubuh</w:t>
            </w:r>
          </w:p>
        </w:tc>
        <w:tc>
          <w:tcPr>
            <w:tcW w:w="1701" w:type="dxa"/>
            <w:tcBorders>
              <w:left w:val="nil"/>
              <w:right w:val="nil"/>
            </w:tcBorders>
          </w:tcPr>
          <w:p w14:paraId="6E66ACBF"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Daun </w:t>
            </w:r>
          </w:p>
        </w:tc>
        <w:tc>
          <w:tcPr>
            <w:tcW w:w="1525" w:type="dxa"/>
            <w:tcBorders>
              <w:left w:val="nil"/>
              <w:right w:val="nil"/>
            </w:tcBorders>
          </w:tcPr>
          <w:p w14:paraId="73FE0422" w14:textId="77777777" w:rsidR="00396639" w:rsidRPr="00396639" w:rsidRDefault="00396639" w:rsidP="00396639">
            <w:pPr>
              <w:pStyle w:val="NoSpacing"/>
              <w:jc w:val="both"/>
              <w:rPr>
                <w:rFonts w:ascii="Times New Roman" w:hAnsi="Times New Roman" w:cs="Times New Roman"/>
                <w:sz w:val="24"/>
                <w:szCs w:val="24"/>
              </w:rPr>
            </w:pPr>
            <w:r w:rsidRPr="00396639">
              <w:rPr>
                <w:rFonts w:ascii="Times New Roman" w:hAnsi="Times New Roman" w:cs="Times New Roman"/>
                <w:sz w:val="24"/>
                <w:szCs w:val="24"/>
              </w:rPr>
              <w:t xml:space="preserve">Direbus </w:t>
            </w:r>
          </w:p>
        </w:tc>
      </w:tr>
    </w:tbl>
    <w:p w14:paraId="374839BB" w14:textId="77777777" w:rsidR="00396639" w:rsidRPr="00396639" w:rsidRDefault="00396639" w:rsidP="00396639">
      <w:pPr>
        <w:pStyle w:val="NoSpacing"/>
        <w:ind w:firstLine="360"/>
        <w:jc w:val="both"/>
        <w:rPr>
          <w:rFonts w:ascii="Times New Roman" w:hAnsi="Times New Roman" w:cs="Times New Roman"/>
          <w:sz w:val="24"/>
          <w:szCs w:val="24"/>
        </w:rPr>
      </w:pPr>
    </w:p>
    <w:p w14:paraId="65AF129F" w14:textId="77777777" w:rsidR="00396639" w:rsidRDefault="00396639" w:rsidP="00396639">
      <w:pPr>
        <w:pStyle w:val="NoSpacing"/>
        <w:spacing w:line="276" w:lineRule="auto"/>
        <w:ind w:firstLine="720"/>
        <w:jc w:val="both"/>
        <w:rPr>
          <w:rFonts w:ascii="Times New Roman" w:hAnsi="Times New Roman" w:cs="Times New Roman"/>
          <w:sz w:val="24"/>
          <w:szCs w:val="24"/>
        </w:rPr>
      </w:pPr>
      <w:proofErr w:type="gramStart"/>
      <w:r w:rsidRPr="00396639">
        <w:rPr>
          <w:rFonts w:ascii="Times New Roman" w:hAnsi="Times New Roman" w:cs="Times New Roman"/>
          <w:sz w:val="24"/>
          <w:szCs w:val="24"/>
        </w:rPr>
        <w:t>Berdasarkan tabel diatas dari 20 spesies tumbuhan obat yang ditemukan dilokasi penelitian.</w:t>
      </w:r>
      <w:proofErr w:type="gramEnd"/>
      <w:r w:rsidRPr="00396639">
        <w:rPr>
          <w:rFonts w:ascii="Times New Roman" w:hAnsi="Times New Roman" w:cs="Times New Roman"/>
          <w:sz w:val="24"/>
          <w:szCs w:val="24"/>
        </w:rPr>
        <w:t xml:space="preserve"> Bagian tumbuhan paling umum digunakan masyarakat adalah daun, dari spesies </w:t>
      </w:r>
      <w:r w:rsidRPr="00396639">
        <w:rPr>
          <w:rFonts w:ascii="Times New Roman" w:hAnsi="Times New Roman" w:cs="Times New Roman"/>
          <w:i/>
          <w:sz w:val="24"/>
          <w:szCs w:val="24"/>
        </w:rPr>
        <w:t>Blumea balsimifera</w:t>
      </w:r>
      <w:r w:rsidRPr="00396639">
        <w:rPr>
          <w:rFonts w:ascii="Times New Roman" w:hAnsi="Times New Roman" w:cs="Times New Roman"/>
          <w:sz w:val="24"/>
          <w:szCs w:val="24"/>
        </w:rPr>
        <w:t xml:space="preserve">, </w:t>
      </w:r>
      <w:r w:rsidRPr="00396639">
        <w:rPr>
          <w:rFonts w:ascii="Times New Roman" w:hAnsi="Times New Roman" w:cs="Times New Roman"/>
          <w:i/>
          <w:sz w:val="24"/>
          <w:szCs w:val="24"/>
        </w:rPr>
        <w:t>Gynura procumbens</w:t>
      </w:r>
      <w:r w:rsidRPr="00396639">
        <w:rPr>
          <w:rFonts w:ascii="Times New Roman" w:hAnsi="Times New Roman" w:cs="Times New Roman"/>
          <w:sz w:val="24"/>
          <w:szCs w:val="24"/>
        </w:rPr>
        <w:t xml:space="preserve">, </w:t>
      </w:r>
      <w:r w:rsidRPr="00396639">
        <w:rPr>
          <w:rFonts w:ascii="Times New Roman" w:hAnsi="Times New Roman" w:cs="Times New Roman"/>
          <w:i/>
          <w:sz w:val="24"/>
          <w:szCs w:val="24"/>
        </w:rPr>
        <w:t>Tagetes erecta</w:t>
      </w:r>
      <w:r w:rsidRPr="00396639">
        <w:rPr>
          <w:rFonts w:ascii="Times New Roman" w:hAnsi="Times New Roman" w:cs="Times New Roman"/>
          <w:sz w:val="24"/>
          <w:szCs w:val="24"/>
        </w:rPr>
        <w:t xml:space="preserve">, </w:t>
      </w:r>
      <w:r w:rsidRPr="00396639">
        <w:rPr>
          <w:rFonts w:ascii="Times New Roman" w:hAnsi="Times New Roman" w:cs="Times New Roman"/>
          <w:i/>
          <w:sz w:val="24"/>
          <w:szCs w:val="24"/>
        </w:rPr>
        <w:t>Isotoma longiflora</w:t>
      </w:r>
      <w:r w:rsidRPr="00396639">
        <w:rPr>
          <w:rFonts w:ascii="Times New Roman" w:hAnsi="Times New Roman" w:cs="Times New Roman"/>
          <w:sz w:val="24"/>
          <w:szCs w:val="24"/>
        </w:rPr>
        <w:t xml:space="preserve">, </w:t>
      </w:r>
      <w:r w:rsidRPr="00396639">
        <w:rPr>
          <w:rFonts w:ascii="Times New Roman" w:eastAsia="Times New Roman" w:hAnsi="Times New Roman" w:cs="Times New Roman"/>
          <w:i/>
          <w:color w:val="000000"/>
          <w:sz w:val="24"/>
          <w:szCs w:val="24"/>
          <w:lang w:eastAsia="id-ID"/>
        </w:rPr>
        <w:t xml:space="preserve">Cordyline fruticosa </w:t>
      </w:r>
      <w:r w:rsidRPr="00396639">
        <w:rPr>
          <w:rFonts w:ascii="Times New Roman" w:eastAsia="Times New Roman" w:hAnsi="Times New Roman" w:cs="Times New Roman"/>
          <w:color w:val="000000"/>
          <w:sz w:val="24"/>
          <w:szCs w:val="24"/>
          <w:lang w:eastAsia="id-ID"/>
        </w:rPr>
        <w:t xml:space="preserve">.L,  </w:t>
      </w:r>
      <w:r w:rsidRPr="00396639">
        <w:rPr>
          <w:rFonts w:ascii="Times New Roman" w:eastAsia="Times New Roman" w:hAnsi="Times New Roman" w:cs="Times New Roman"/>
          <w:i/>
          <w:color w:val="000000"/>
          <w:sz w:val="24"/>
          <w:szCs w:val="24"/>
          <w:lang w:eastAsia="id-ID"/>
        </w:rPr>
        <w:t>Ficus septica</w:t>
      </w:r>
      <w:r w:rsidRPr="00396639">
        <w:rPr>
          <w:rFonts w:ascii="Times New Roman" w:eastAsia="Times New Roman" w:hAnsi="Times New Roman" w:cs="Times New Roman"/>
          <w:color w:val="000000"/>
          <w:sz w:val="24"/>
          <w:szCs w:val="24"/>
          <w:lang w:eastAsia="id-ID"/>
        </w:rPr>
        <w:t xml:space="preserve">,  </w:t>
      </w:r>
      <w:r w:rsidRPr="00396639">
        <w:rPr>
          <w:rFonts w:ascii="Times New Roman" w:eastAsia="Times New Roman" w:hAnsi="Times New Roman" w:cs="Times New Roman"/>
          <w:i/>
          <w:color w:val="000000"/>
          <w:sz w:val="24"/>
          <w:szCs w:val="24"/>
          <w:lang w:eastAsia="id-ID"/>
        </w:rPr>
        <w:t>Psidium guajava</w:t>
      </w:r>
      <w:r w:rsidRPr="00396639">
        <w:rPr>
          <w:rFonts w:ascii="Times New Roman" w:eastAsia="Times New Roman" w:hAnsi="Times New Roman" w:cs="Times New Roman"/>
          <w:color w:val="000000"/>
          <w:sz w:val="24"/>
          <w:szCs w:val="24"/>
          <w:lang w:eastAsia="id-ID"/>
        </w:rPr>
        <w:t xml:space="preserve">, </w:t>
      </w:r>
      <w:r w:rsidRPr="00396639">
        <w:rPr>
          <w:rFonts w:ascii="Times New Roman" w:eastAsia="Times New Roman" w:hAnsi="Times New Roman" w:cs="Times New Roman"/>
          <w:i/>
          <w:color w:val="000000"/>
          <w:sz w:val="24"/>
          <w:szCs w:val="24"/>
          <w:lang w:eastAsia="id-ID"/>
        </w:rPr>
        <w:t>Piper betle</w:t>
      </w:r>
      <w:r w:rsidRPr="00396639">
        <w:rPr>
          <w:rFonts w:ascii="Times New Roman" w:eastAsia="Times New Roman" w:hAnsi="Times New Roman" w:cs="Times New Roman"/>
          <w:color w:val="000000"/>
          <w:sz w:val="24"/>
          <w:szCs w:val="24"/>
          <w:lang w:eastAsia="id-ID"/>
        </w:rPr>
        <w:t xml:space="preserve">, </w:t>
      </w:r>
      <w:r w:rsidRPr="00396639">
        <w:rPr>
          <w:rFonts w:ascii="Times New Roman" w:eastAsia="Times New Roman" w:hAnsi="Times New Roman" w:cs="Times New Roman"/>
          <w:i/>
          <w:color w:val="000000"/>
          <w:sz w:val="24"/>
          <w:szCs w:val="24"/>
          <w:lang w:eastAsia="id-ID"/>
        </w:rPr>
        <w:t>Peronema canescens</w:t>
      </w:r>
      <w:r w:rsidRPr="00396639">
        <w:rPr>
          <w:rFonts w:ascii="Times New Roman" w:hAnsi="Times New Roman" w:cs="Times New Roman"/>
          <w:sz w:val="24"/>
          <w:szCs w:val="24"/>
        </w:rPr>
        <w:t xml:space="preserve">. </w:t>
      </w:r>
      <w:proofErr w:type="gramStart"/>
      <w:r w:rsidRPr="00396639">
        <w:rPr>
          <w:rFonts w:ascii="Times New Roman" w:hAnsi="Times New Roman" w:cs="Times New Roman"/>
          <w:sz w:val="24"/>
          <w:szCs w:val="24"/>
        </w:rPr>
        <w:t xml:space="preserve">Selanjutnya seluruh bagian tumbuhan dari spesies </w:t>
      </w:r>
      <w:r w:rsidRPr="00396639">
        <w:rPr>
          <w:rFonts w:ascii="Times New Roman" w:hAnsi="Times New Roman" w:cs="Times New Roman"/>
          <w:i/>
          <w:sz w:val="24"/>
          <w:szCs w:val="24"/>
        </w:rPr>
        <w:t>Mimosa pudica</w:t>
      </w:r>
      <w:r w:rsidRPr="00396639">
        <w:rPr>
          <w:rFonts w:ascii="Times New Roman" w:hAnsi="Times New Roman" w:cs="Times New Roman"/>
          <w:sz w:val="24"/>
          <w:szCs w:val="24"/>
        </w:rPr>
        <w:t xml:space="preserve">, </w:t>
      </w:r>
      <w:r w:rsidRPr="00396639">
        <w:rPr>
          <w:rFonts w:ascii="Times New Roman" w:hAnsi="Times New Roman" w:cs="Times New Roman"/>
          <w:i/>
          <w:sz w:val="24"/>
          <w:szCs w:val="24"/>
        </w:rPr>
        <w:t>Chromolaena odorata</w:t>
      </w:r>
      <w:r w:rsidRPr="00396639">
        <w:rPr>
          <w:rFonts w:ascii="Times New Roman" w:hAnsi="Times New Roman" w:cs="Times New Roman"/>
          <w:sz w:val="24"/>
          <w:szCs w:val="24"/>
        </w:rPr>
        <w:t xml:space="preserve">, </w:t>
      </w:r>
      <w:r w:rsidRPr="00396639">
        <w:rPr>
          <w:rFonts w:ascii="Times New Roman" w:hAnsi="Times New Roman" w:cs="Times New Roman"/>
          <w:i/>
          <w:sz w:val="24"/>
          <w:szCs w:val="24"/>
        </w:rPr>
        <w:t>Centella asiatica</w:t>
      </w:r>
      <w:r w:rsidRPr="00396639">
        <w:rPr>
          <w:rFonts w:ascii="Times New Roman" w:hAnsi="Times New Roman" w:cs="Times New Roman"/>
          <w:sz w:val="24"/>
          <w:szCs w:val="24"/>
        </w:rPr>
        <w:t xml:space="preserve">, </w:t>
      </w:r>
      <w:r w:rsidRPr="00396639">
        <w:rPr>
          <w:rFonts w:ascii="Times New Roman" w:hAnsi="Times New Roman" w:cs="Times New Roman"/>
          <w:i/>
          <w:sz w:val="24"/>
          <w:szCs w:val="24"/>
        </w:rPr>
        <w:t>Andrographis Paniculata</w:t>
      </w:r>
      <w:r w:rsidRPr="00396639">
        <w:rPr>
          <w:rFonts w:ascii="Times New Roman" w:hAnsi="Times New Roman" w:cs="Times New Roman"/>
          <w:sz w:val="24"/>
          <w:szCs w:val="24"/>
        </w:rPr>
        <w:t>.</w:t>
      </w:r>
      <w:proofErr w:type="gramEnd"/>
      <w:r w:rsidRPr="00396639">
        <w:rPr>
          <w:rFonts w:ascii="Times New Roman" w:hAnsi="Times New Roman" w:cs="Times New Roman"/>
          <w:sz w:val="24"/>
          <w:szCs w:val="24"/>
        </w:rPr>
        <w:t xml:space="preserve"> Yang sedikit digunakan biji dari </w:t>
      </w:r>
      <w:proofErr w:type="gramStart"/>
      <w:r w:rsidRPr="00396639">
        <w:rPr>
          <w:rFonts w:ascii="Times New Roman" w:hAnsi="Times New Roman" w:cs="Times New Roman"/>
          <w:sz w:val="24"/>
          <w:szCs w:val="24"/>
        </w:rPr>
        <w:t xml:space="preserve">spesies  </w:t>
      </w:r>
      <w:r w:rsidRPr="00396639">
        <w:rPr>
          <w:rFonts w:ascii="Times New Roman" w:hAnsi="Times New Roman" w:cs="Times New Roman"/>
          <w:i/>
          <w:sz w:val="24"/>
          <w:szCs w:val="24"/>
        </w:rPr>
        <w:t>Celosia</w:t>
      </w:r>
      <w:proofErr w:type="gramEnd"/>
      <w:r w:rsidRPr="00396639">
        <w:rPr>
          <w:rFonts w:ascii="Times New Roman" w:hAnsi="Times New Roman" w:cs="Times New Roman"/>
          <w:i/>
          <w:sz w:val="24"/>
          <w:szCs w:val="24"/>
        </w:rPr>
        <w:t xml:space="preserve"> cristata </w:t>
      </w:r>
      <w:r w:rsidRPr="00396639">
        <w:rPr>
          <w:rFonts w:ascii="Times New Roman" w:hAnsi="Times New Roman" w:cs="Times New Roman"/>
          <w:sz w:val="24"/>
          <w:szCs w:val="24"/>
        </w:rPr>
        <w:t xml:space="preserve">.L, </w:t>
      </w:r>
      <w:r w:rsidRPr="00396639">
        <w:rPr>
          <w:rFonts w:ascii="Times New Roman" w:hAnsi="Times New Roman" w:cs="Times New Roman"/>
          <w:i/>
          <w:sz w:val="24"/>
          <w:szCs w:val="24"/>
        </w:rPr>
        <w:t xml:space="preserve">Caesalpinia bonduc </w:t>
      </w:r>
      <w:r w:rsidRPr="00396639">
        <w:rPr>
          <w:rFonts w:ascii="Times New Roman" w:hAnsi="Times New Roman" w:cs="Times New Roman"/>
          <w:sz w:val="24"/>
          <w:szCs w:val="24"/>
        </w:rPr>
        <w:t xml:space="preserve">.L,  </w:t>
      </w:r>
      <w:r w:rsidRPr="00396639">
        <w:rPr>
          <w:rFonts w:ascii="Times New Roman" w:eastAsia="Times New Roman" w:hAnsi="Times New Roman" w:cs="Times New Roman"/>
          <w:i/>
          <w:color w:val="000000"/>
          <w:sz w:val="24"/>
          <w:szCs w:val="24"/>
          <w:lang w:eastAsia="id-ID"/>
        </w:rPr>
        <w:t>Persea Americana</w:t>
      </w:r>
      <w:r w:rsidRPr="00396639">
        <w:rPr>
          <w:rFonts w:ascii="Times New Roman" w:hAnsi="Times New Roman" w:cs="Times New Roman"/>
          <w:sz w:val="24"/>
          <w:szCs w:val="24"/>
        </w:rPr>
        <w:t xml:space="preserve">. Dan yang paling sedikit digunakan </w:t>
      </w:r>
      <w:r w:rsidRPr="00396639">
        <w:rPr>
          <w:rFonts w:ascii="Times New Roman" w:hAnsi="Times New Roman" w:cs="Times New Roman"/>
          <w:sz w:val="24"/>
          <w:szCs w:val="24"/>
        </w:rPr>
        <w:lastRenderedPageBreak/>
        <w:t xml:space="preserve">adalah umbi, batang, akar, buah  dari spesies </w:t>
      </w:r>
      <w:r w:rsidRPr="00396639">
        <w:rPr>
          <w:rFonts w:ascii="Times New Roman" w:eastAsia="Times New Roman" w:hAnsi="Times New Roman" w:cs="Times New Roman"/>
          <w:i/>
          <w:color w:val="000000"/>
          <w:sz w:val="24"/>
          <w:szCs w:val="24"/>
          <w:lang w:eastAsia="id-ID"/>
        </w:rPr>
        <w:t>Physalis angulata</w:t>
      </w:r>
      <w:r w:rsidRPr="00396639">
        <w:rPr>
          <w:rFonts w:ascii="Times New Roman" w:eastAsia="Times New Roman" w:hAnsi="Times New Roman" w:cs="Times New Roman"/>
          <w:color w:val="000000"/>
          <w:sz w:val="24"/>
          <w:szCs w:val="24"/>
          <w:lang w:eastAsia="id-ID"/>
        </w:rPr>
        <w:t xml:space="preserve">.L, </w:t>
      </w:r>
      <w:r w:rsidRPr="00396639">
        <w:rPr>
          <w:rFonts w:ascii="Times New Roman" w:eastAsia="Times New Roman" w:hAnsi="Times New Roman" w:cs="Times New Roman"/>
          <w:i/>
          <w:color w:val="000000"/>
          <w:sz w:val="24"/>
          <w:szCs w:val="24"/>
          <w:lang w:eastAsia="id-ID"/>
        </w:rPr>
        <w:t>Hydnophytum</w:t>
      </w:r>
      <w:r w:rsidRPr="00396639">
        <w:rPr>
          <w:rFonts w:ascii="Times New Roman" w:eastAsia="Times New Roman" w:hAnsi="Times New Roman" w:cs="Times New Roman"/>
          <w:color w:val="000000"/>
          <w:sz w:val="24"/>
          <w:szCs w:val="24"/>
          <w:lang w:eastAsia="id-ID"/>
        </w:rPr>
        <w:t xml:space="preserve">, </w:t>
      </w:r>
      <w:r w:rsidRPr="00396639">
        <w:rPr>
          <w:rFonts w:ascii="Times New Roman" w:eastAsia="Times New Roman" w:hAnsi="Times New Roman" w:cs="Times New Roman"/>
          <w:i/>
          <w:color w:val="000000"/>
          <w:sz w:val="24"/>
          <w:szCs w:val="24"/>
          <w:lang w:eastAsia="id-ID"/>
        </w:rPr>
        <w:t xml:space="preserve">Cymbopogon nardus </w:t>
      </w:r>
      <w:r w:rsidRPr="00396639">
        <w:rPr>
          <w:rFonts w:ascii="Times New Roman" w:eastAsia="Times New Roman" w:hAnsi="Times New Roman" w:cs="Times New Roman"/>
          <w:color w:val="000000"/>
          <w:sz w:val="24"/>
          <w:szCs w:val="24"/>
          <w:lang w:eastAsia="id-ID"/>
        </w:rPr>
        <w:t xml:space="preserve">.L,  </w:t>
      </w:r>
      <w:r w:rsidRPr="00396639">
        <w:rPr>
          <w:rFonts w:ascii="Times New Roman" w:eastAsia="Times New Roman" w:hAnsi="Times New Roman" w:cs="Times New Roman"/>
          <w:i/>
          <w:color w:val="000000"/>
          <w:sz w:val="24"/>
          <w:szCs w:val="24"/>
          <w:lang w:eastAsia="id-ID"/>
        </w:rPr>
        <w:t xml:space="preserve">Moringa oleifera </w:t>
      </w:r>
      <w:r w:rsidRPr="00396639">
        <w:rPr>
          <w:rFonts w:ascii="Times New Roman" w:eastAsia="Times New Roman" w:hAnsi="Times New Roman" w:cs="Times New Roman"/>
          <w:color w:val="000000"/>
          <w:sz w:val="24"/>
          <w:szCs w:val="24"/>
          <w:lang w:eastAsia="id-ID"/>
        </w:rPr>
        <w:t xml:space="preserve">.L. bagian-bagian tumbuhan yaitu akar, batang, daun, buah, biji, serta hasil ekskresinya dapat dimanfaatkan dan dipercaya untuk menyembuhkan serta mengurangi rasa sakit </w:t>
      </w:r>
      <w:r w:rsidRPr="00396639">
        <w:rPr>
          <w:rFonts w:ascii="Times New Roman" w:eastAsia="Times New Roman" w:hAnsi="Times New Roman" w:cs="Times New Roman"/>
          <w:color w:val="000000"/>
          <w:sz w:val="24"/>
          <w:szCs w:val="24"/>
          <w:lang w:eastAsia="id-ID"/>
        </w:rPr>
        <w:fldChar w:fldCharType="begin" w:fldLock="1"/>
      </w:r>
      <w:r w:rsidRPr="00396639">
        <w:rPr>
          <w:rFonts w:ascii="Times New Roman" w:eastAsia="Times New Roman" w:hAnsi="Times New Roman" w:cs="Times New Roman"/>
          <w:color w:val="000000"/>
          <w:sz w:val="24"/>
          <w:szCs w:val="24"/>
          <w:lang w:eastAsia="id-ID"/>
        </w:rPr>
        <w:instrText>ADDIN CSL_CITATION {"citationItems":[{"id":"ITEM-1","itemData":{"DOI":"10.35799/jbl.11.2.2021.32017","ISSN":"2088-9569","abstract":"(Article History: Received January 12, 2021; Revised March 8, 2021; Accepted April 7, 2021) ABSTRAKTanaman obat merupakan tanaman yang memiliki komponen aktif dan diyakini oleh masyarakat dapat menyembuhkan penyakit. Penelitian ini bertujuan untuk menganalisis keanekaragaman dan pemanfaatan tanaman obat pada pekarangan di Dumoga Utara, Kabupaten Bolaang Mongondow, Sulawesi Utara. Metode pengambilan sampel menggunakan purposive sampling. Pemilihan responden dilakukan dengan metoda snowball sampling. Hasil penelitian didapatkkan sebanyak 25 famili, yang terdiri dari 46 spesies dan 2691 individu tanaman obat. Famili yang banyak ditemukan jumlah spesies dan individunya adalah Zingeberaceae, merupakan famili yang banyak ditemukan jumlah spesies dan individunya. Spesies yang memiliki kelimpahan tertinggi adalah Sauropus androgynus, kemudian Zingiber officinale dan Curcuma longa. Indek kekayaan, keanekaragaman dan kemerataan spesies tertinggi pada pekarangan Suku Jawa. Bentuk hidup tanaman obat yang paling banyak ditemukan adalah herba dan perdu. Daun merupakan bagian tanaman yang banyak dimanfaatkan untuk tanaman obat dan proses pengolahan umumnya dengan cara direbus.  Pemanfaatan tanaman obat pekarangan oleh masyarakat dapat digunakan untuk mengobati 18 jenis penyakit.Kata kunci: Tanaman obat; Zingiberaceae, Sauropus androgynus, herba.  ABSTRACTMedicinal plants are plants that have active components and are believed by the community to cure diseases. This study aims to analyze the diversity and utilization of medicinal plants in the yard in North Dumoga, Bolaang Mongondow Regency, North Sulawesi. The sampling method used was purposive sampling. The selection of respondents was carried out using the snowball sampling method. The results of the study were 25 families, consisting of 46 species and 2691 individual medicinal plants. The family with the highest number of species and individuals was Zingeberaceae, which was the family with the highest number of species and individuals. The species with the highest abundance were Sauropus androgynus, then Zingiber officinale and Curcuma longa. The highest index of species richness, diversity and evenness was in the Javanese tribe. The most common forms of medicinal plant life are herbs and shrubs. Leaves are part of a plant that is widely used for medicinal plants and in general processing by boiling. The use of yard medicinal plants by the community can be used to treat 18 types of diseases.Key words: Medicinal pla…","author":[{"dropping-particle":"","family":"Lestari","given":"Dewi","non-dropping-particle":"","parse-names":false,"suffix":""},{"dropping-particle":"","family":"Koneri","given":"Roni","non-dropping-particle":"","parse-names":false,"suffix":""},{"dropping-particle":"","family":"Maabuat","given":"Pience Veralyn","non-dropping-particle":"","parse-names":false,"suffix":""}],"container-title":"Jurnal Bios Logos","id":"ITEM-1","issue":"2","issued":{"date-parts":[["2021"]]},"page":"82","title":"Keanekaragaman dan Pemanfaatan Tanaman Obat pada Pekarangan di Dumoga Utara, Kabupaten Bolaang Mongondow, Sulawesi Utara","type":"article-journal","volume":"11"},"uris":["http://www.mendeley.com/documents/?uuid=b98eeb32-6ecd-45c8-bcba-82a7d7758719"]}],"mendeley":{"formattedCitation":"(Lestari et al., 2021)","plainTextFormattedCitation":"(Lestari et al., 2021)","previouslyFormattedCitation":"(Lestari et al., 2021)"},"properties":{"noteIndex":0},"schema":"https://github.com/citation-style-language/schema/raw/master/csl-citation.json"}</w:instrText>
      </w:r>
      <w:r w:rsidRPr="00396639">
        <w:rPr>
          <w:rFonts w:ascii="Times New Roman" w:eastAsia="Times New Roman" w:hAnsi="Times New Roman" w:cs="Times New Roman"/>
          <w:color w:val="000000"/>
          <w:sz w:val="24"/>
          <w:szCs w:val="24"/>
          <w:lang w:eastAsia="id-ID"/>
        </w:rPr>
        <w:fldChar w:fldCharType="separate"/>
      </w:r>
      <w:r w:rsidRPr="00396639">
        <w:rPr>
          <w:rFonts w:ascii="Times New Roman" w:eastAsia="Times New Roman" w:hAnsi="Times New Roman" w:cs="Times New Roman"/>
          <w:noProof/>
          <w:color w:val="000000"/>
          <w:sz w:val="24"/>
          <w:szCs w:val="24"/>
          <w:lang w:eastAsia="id-ID"/>
        </w:rPr>
        <w:t xml:space="preserve">(Lestari </w:t>
      </w:r>
      <w:r w:rsidRPr="00396639">
        <w:rPr>
          <w:rFonts w:ascii="Times New Roman" w:eastAsia="Times New Roman" w:hAnsi="Times New Roman" w:cs="Times New Roman"/>
          <w:i/>
          <w:noProof/>
          <w:color w:val="000000"/>
          <w:sz w:val="24"/>
          <w:szCs w:val="24"/>
          <w:lang w:eastAsia="id-ID"/>
        </w:rPr>
        <w:t>et al</w:t>
      </w:r>
      <w:r w:rsidRPr="00396639">
        <w:rPr>
          <w:rFonts w:ascii="Times New Roman" w:eastAsia="Times New Roman" w:hAnsi="Times New Roman" w:cs="Times New Roman"/>
          <w:noProof/>
          <w:color w:val="000000"/>
          <w:sz w:val="24"/>
          <w:szCs w:val="24"/>
          <w:lang w:eastAsia="id-ID"/>
        </w:rPr>
        <w:t>., 2021)</w:t>
      </w:r>
      <w:r w:rsidRPr="00396639">
        <w:rPr>
          <w:rFonts w:ascii="Times New Roman" w:eastAsia="Times New Roman" w:hAnsi="Times New Roman" w:cs="Times New Roman"/>
          <w:color w:val="000000"/>
          <w:sz w:val="24"/>
          <w:szCs w:val="24"/>
          <w:lang w:eastAsia="id-ID"/>
        </w:rPr>
        <w:fldChar w:fldCharType="end"/>
      </w:r>
      <w:r w:rsidRPr="00396639">
        <w:rPr>
          <w:rFonts w:ascii="Times New Roman" w:eastAsia="Times New Roman" w:hAnsi="Times New Roman" w:cs="Times New Roman"/>
          <w:color w:val="000000"/>
          <w:sz w:val="24"/>
          <w:szCs w:val="24"/>
          <w:lang w:eastAsia="id-ID"/>
        </w:rPr>
        <w:t>.</w:t>
      </w:r>
      <w:r w:rsidRPr="00396639">
        <w:rPr>
          <w:rFonts w:ascii="Times New Roman" w:hAnsi="Times New Roman" w:cs="Times New Roman"/>
          <w:sz w:val="24"/>
          <w:szCs w:val="24"/>
        </w:rPr>
        <w:t xml:space="preserve"> </w:t>
      </w:r>
    </w:p>
    <w:p w14:paraId="68DB8E07" w14:textId="086A4B89" w:rsidR="00396639" w:rsidRPr="00396639" w:rsidRDefault="00396639" w:rsidP="00396639">
      <w:pPr>
        <w:pStyle w:val="NoSpacing"/>
        <w:spacing w:line="276" w:lineRule="auto"/>
        <w:ind w:firstLine="720"/>
        <w:jc w:val="both"/>
        <w:rPr>
          <w:rFonts w:ascii="Times New Roman" w:hAnsi="Times New Roman" w:cs="Times New Roman"/>
          <w:sz w:val="24"/>
          <w:szCs w:val="24"/>
        </w:rPr>
      </w:pPr>
      <w:r w:rsidRPr="00396639">
        <w:rPr>
          <w:rFonts w:ascii="Times New Roman" w:eastAsia="Times New Roman" w:hAnsi="Times New Roman" w:cs="Times New Roman"/>
          <w:color w:val="000000"/>
          <w:sz w:val="24"/>
          <w:szCs w:val="24"/>
          <w:lang w:eastAsia="id-ID"/>
        </w:rPr>
        <w:t xml:space="preserve"> </w:t>
      </w:r>
      <w:r w:rsidRPr="00396639">
        <w:rPr>
          <w:rFonts w:ascii="Times New Roman" w:hAnsi="Times New Roman" w:cs="Times New Roman"/>
          <w:sz w:val="24"/>
          <w:szCs w:val="24"/>
        </w:rPr>
        <w:t xml:space="preserve">    </w:t>
      </w:r>
    </w:p>
    <w:p w14:paraId="49E48D3E" w14:textId="3A7CED79" w:rsidR="00396639" w:rsidRDefault="00396639" w:rsidP="00396639">
      <w:pPr>
        <w:pStyle w:val="NoSpacing"/>
        <w:spacing w:line="276" w:lineRule="auto"/>
        <w:ind w:left="360"/>
        <w:jc w:val="center"/>
        <w:rPr>
          <w:rFonts w:ascii="Times New Roman" w:hAnsi="Times New Roman" w:cs="Times New Roman"/>
          <w:b/>
          <w:sz w:val="24"/>
          <w:szCs w:val="24"/>
        </w:rPr>
      </w:pPr>
      <w:proofErr w:type="gramStart"/>
      <w:r w:rsidRPr="00396639">
        <w:rPr>
          <w:rFonts w:ascii="Times New Roman" w:hAnsi="Times New Roman" w:cs="Times New Roman"/>
          <w:b/>
          <w:sz w:val="24"/>
          <w:szCs w:val="24"/>
        </w:rPr>
        <w:t xml:space="preserve">Tabel </w:t>
      </w:r>
      <w:r>
        <w:rPr>
          <w:rFonts w:ascii="Times New Roman" w:hAnsi="Times New Roman" w:cs="Times New Roman"/>
          <w:b/>
          <w:sz w:val="24"/>
          <w:szCs w:val="24"/>
        </w:rPr>
        <w:t>4.</w:t>
      </w:r>
      <w:proofErr w:type="gramEnd"/>
      <w:r w:rsidRPr="00396639">
        <w:rPr>
          <w:rFonts w:ascii="Times New Roman" w:hAnsi="Times New Roman" w:cs="Times New Roman"/>
          <w:b/>
          <w:sz w:val="24"/>
          <w:szCs w:val="24"/>
        </w:rPr>
        <w:t xml:space="preserve"> Pengukuran Faktor Ekologi di Kecamatan Pino</w:t>
      </w:r>
    </w:p>
    <w:p w14:paraId="70E07E37" w14:textId="77777777" w:rsidR="00396639" w:rsidRPr="00396639" w:rsidRDefault="00396639" w:rsidP="00396639">
      <w:pPr>
        <w:pStyle w:val="NoSpacing"/>
        <w:spacing w:line="276" w:lineRule="auto"/>
        <w:ind w:left="360"/>
        <w:jc w:val="center"/>
        <w:rPr>
          <w:rFonts w:ascii="Times New Roman" w:hAnsi="Times New Roman" w:cs="Times New Roman"/>
          <w:b/>
          <w:sz w:val="16"/>
          <w:szCs w:val="24"/>
        </w:rPr>
      </w:pPr>
    </w:p>
    <w:tbl>
      <w:tblPr>
        <w:tblStyle w:val="TableGrid"/>
        <w:tblW w:w="0" w:type="auto"/>
        <w:tblInd w:w="360" w:type="dxa"/>
        <w:tblLook w:val="04A0" w:firstRow="1" w:lastRow="0" w:firstColumn="1" w:lastColumn="0" w:noHBand="0" w:noVBand="1"/>
      </w:tblPr>
      <w:tblGrid>
        <w:gridCol w:w="599"/>
        <w:gridCol w:w="3848"/>
        <w:gridCol w:w="1538"/>
        <w:gridCol w:w="1418"/>
      </w:tblGrid>
      <w:tr w:rsidR="00396639" w:rsidRPr="00396639" w14:paraId="1FB7E1AF" w14:textId="77777777" w:rsidTr="00396639">
        <w:tc>
          <w:tcPr>
            <w:tcW w:w="599" w:type="dxa"/>
            <w:tcBorders>
              <w:left w:val="nil"/>
              <w:right w:val="nil"/>
            </w:tcBorders>
          </w:tcPr>
          <w:p w14:paraId="600B502C"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sz w:val="24"/>
                <w:szCs w:val="24"/>
              </w:rPr>
              <w:t>No</w:t>
            </w:r>
          </w:p>
        </w:tc>
        <w:tc>
          <w:tcPr>
            <w:tcW w:w="3848" w:type="dxa"/>
            <w:tcBorders>
              <w:left w:val="nil"/>
              <w:right w:val="nil"/>
            </w:tcBorders>
          </w:tcPr>
          <w:p w14:paraId="2D0FA138"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sz w:val="24"/>
                <w:szCs w:val="24"/>
              </w:rPr>
              <w:t>Faktor Ekologi</w:t>
            </w:r>
          </w:p>
        </w:tc>
        <w:tc>
          <w:tcPr>
            <w:tcW w:w="1538" w:type="dxa"/>
            <w:tcBorders>
              <w:left w:val="nil"/>
              <w:right w:val="nil"/>
            </w:tcBorders>
          </w:tcPr>
          <w:p w14:paraId="4BA8B723"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t>Pagi</w:t>
            </w:r>
          </w:p>
        </w:tc>
        <w:tc>
          <w:tcPr>
            <w:tcW w:w="1418" w:type="dxa"/>
            <w:tcBorders>
              <w:left w:val="nil"/>
              <w:right w:val="nil"/>
            </w:tcBorders>
          </w:tcPr>
          <w:p w14:paraId="228692BB"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t>Sore</w:t>
            </w:r>
          </w:p>
        </w:tc>
      </w:tr>
      <w:tr w:rsidR="00396639" w:rsidRPr="00396639" w14:paraId="5802F94E" w14:textId="77777777" w:rsidTr="00396639">
        <w:tc>
          <w:tcPr>
            <w:tcW w:w="599" w:type="dxa"/>
            <w:tcBorders>
              <w:left w:val="nil"/>
              <w:right w:val="nil"/>
            </w:tcBorders>
          </w:tcPr>
          <w:p w14:paraId="6C59B091"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sz w:val="24"/>
                <w:szCs w:val="24"/>
              </w:rPr>
              <w:t>1</w:t>
            </w:r>
          </w:p>
        </w:tc>
        <w:tc>
          <w:tcPr>
            <w:tcW w:w="3848" w:type="dxa"/>
            <w:tcBorders>
              <w:left w:val="nil"/>
              <w:right w:val="nil"/>
            </w:tcBorders>
          </w:tcPr>
          <w:p w14:paraId="47D79B25"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sz w:val="24"/>
                <w:szCs w:val="24"/>
              </w:rPr>
              <w:t>Suhu</w:t>
            </w:r>
            <w:r w:rsidRPr="00396639">
              <w:rPr>
                <w:rFonts w:ascii="Times New Roman" w:hAnsi="Times New Roman" w:cs="Times New Roman"/>
                <w:sz w:val="24"/>
                <w:szCs w:val="24"/>
                <w:vertAlign w:val="superscript"/>
              </w:rPr>
              <w:t>0</w:t>
            </w:r>
            <w:r w:rsidRPr="00396639">
              <w:rPr>
                <w:rFonts w:ascii="Times New Roman" w:hAnsi="Times New Roman" w:cs="Times New Roman"/>
                <w:sz w:val="24"/>
                <w:szCs w:val="24"/>
              </w:rPr>
              <w:t>C</w:t>
            </w:r>
          </w:p>
        </w:tc>
        <w:tc>
          <w:tcPr>
            <w:tcW w:w="1538" w:type="dxa"/>
            <w:tcBorders>
              <w:left w:val="nil"/>
              <w:right w:val="nil"/>
            </w:tcBorders>
          </w:tcPr>
          <w:p w14:paraId="3567A6A5"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t>26</w:t>
            </w:r>
          </w:p>
        </w:tc>
        <w:tc>
          <w:tcPr>
            <w:tcW w:w="1418" w:type="dxa"/>
            <w:tcBorders>
              <w:left w:val="nil"/>
              <w:right w:val="nil"/>
            </w:tcBorders>
          </w:tcPr>
          <w:p w14:paraId="6470D75D"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t>29</w:t>
            </w:r>
          </w:p>
        </w:tc>
      </w:tr>
      <w:tr w:rsidR="00396639" w:rsidRPr="00396639" w14:paraId="0AEF3F50" w14:textId="77777777" w:rsidTr="00396639">
        <w:tc>
          <w:tcPr>
            <w:tcW w:w="599" w:type="dxa"/>
            <w:tcBorders>
              <w:left w:val="nil"/>
              <w:right w:val="nil"/>
            </w:tcBorders>
          </w:tcPr>
          <w:p w14:paraId="0522FC1B"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sz w:val="24"/>
                <w:szCs w:val="24"/>
              </w:rPr>
              <w:t>2</w:t>
            </w:r>
          </w:p>
        </w:tc>
        <w:tc>
          <w:tcPr>
            <w:tcW w:w="3848" w:type="dxa"/>
            <w:tcBorders>
              <w:left w:val="nil"/>
              <w:right w:val="nil"/>
            </w:tcBorders>
          </w:tcPr>
          <w:p w14:paraId="2A2E5853"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sz w:val="24"/>
                <w:szCs w:val="24"/>
              </w:rPr>
              <w:t>Kelembaban %</w:t>
            </w:r>
          </w:p>
        </w:tc>
        <w:tc>
          <w:tcPr>
            <w:tcW w:w="1538" w:type="dxa"/>
            <w:tcBorders>
              <w:left w:val="nil"/>
              <w:right w:val="nil"/>
            </w:tcBorders>
          </w:tcPr>
          <w:p w14:paraId="4EFF2AB0"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t>88</w:t>
            </w:r>
          </w:p>
        </w:tc>
        <w:tc>
          <w:tcPr>
            <w:tcW w:w="1418" w:type="dxa"/>
            <w:tcBorders>
              <w:left w:val="nil"/>
              <w:right w:val="nil"/>
            </w:tcBorders>
          </w:tcPr>
          <w:p w14:paraId="2E15872B"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t>77</w:t>
            </w:r>
          </w:p>
        </w:tc>
      </w:tr>
      <w:tr w:rsidR="00396639" w:rsidRPr="00396639" w14:paraId="1732E629" w14:textId="77777777" w:rsidTr="00396639">
        <w:tc>
          <w:tcPr>
            <w:tcW w:w="599" w:type="dxa"/>
            <w:tcBorders>
              <w:left w:val="nil"/>
              <w:right w:val="nil"/>
            </w:tcBorders>
          </w:tcPr>
          <w:p w14:paraId="175C8681"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sz w:val="24"/>
                <w:szCs w:val="24"/>
              </w:rPr>
              <w:t>3</w:t>
            </w:r>
          </w:p>
        </w:tc>
        <w:tc>
          <w:tcPr>
            <w:tcW w:w="3848" w:type="dxa"/>
            <w:tcBorders>
              <w:left w:val="nil"/>
              <w:right w:val="nil"/>
            </w:tcBorders>
          </w:tcPr>
          <w:p w14:paraId="53A0BD4E" w14:textId="77777777" w:rsidR="00396639" w:rsidRPr="00396639" w:rsidRDefault="00396639" w:rsidP="00396639">
            <w:pPr>
              <w:pStyle w:val="NoSpacing"/>
              <w:spacing w:line="276" w:lineRule="auto"/>
              <w:jc w:val="both"/>
              <w:rPr>
                <w:rFonts w:ascii="Times New Roman" w:hAnsi="Times New Roman" w:cs="Times New Roman"/>
                <w:sz w:val="24"/>
                <w:szCs w:val="24"/>
              </w:rPr>
            </w:pPr>
            <w:r w:rsidRPr="00396639">
              <w:rPr>
                <w:rFonts w:ascii="Times New Roman" w:hAnsi="Times New Roman" w:cs="Times New Roman"/>
                <w:sz w:val="24"/>
                <w:szCs w:val="24"/>
              </w:rPr>
              <w:t>pH</w:t>
            </w:r>
          </w:p>
        </w:tc>
        <w:tc>
          <w:tcPr>
            <w:tcW w:w="1538" w:type="dxa"/>
            <w:tcBorders>
              <w:left w:val="nil"/>
              <w:right w:val="nil"/>
            </w:tcBorders>
          </w:tcPr>
          <w:p w14:paraId="588B4D40"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t>6</w:t>
            </w:r>
          </w:p>
        </w:tc>
        <w:tc>
          <w:tcPr>
            <w:tcW w:w="1418" w:type="dxa"/>
            <w:tcBorders>
              <w:left w:val="nil"/>
              <w:right w:val="nil"/>
            </w:tcBorders>
          </w:tcPr>
          <w:p w14:paraId="731F6A03" w14:textId="77777777" w:rsidR="00396639" w:rsidRPr="00396639" w:rsidRDefault="00396639" w:rsidP="00396639">
            <w:pPr>
              <w:pStyle w:val="NoSpacing"/>
              <w:spacing w:line="276" w:lineRule="auto"/>
              <w:jc w:val="center"/>
              <w:rPr>
                <w:rFonts w:ascii="Times New Roman" w:hAnsi="Times New Roman" w:cs="Times New Roman"/>
                <w:sz w:val="24"/>
                <w:szCs w:val="24"/>
              </w:rPr>
            </w:pPr>
            <w:r w:rsidRPr="00396639">
              <w:rPr>
                <w:rFonts w:ascii="Times New Roman" w:hAnsi="Times New Roman" w:cs="Times New Roman"/>
                <w:sz w:val="24"/>
                <w:szCs w:val="24"/>
              </w:rPr>
              <w:t>6</w:t>
            </w:r>
          </w:p>
        </w:tc>
      </w:tr>
    </w:tbl>
    <w:p w14:paraId="16B46A1F" w14:textId="77777777" w:rsidR="00396639" w:rsidRPr="00396639" w:rsidRDefault="00396639" w:rsidP="00396639">
      <w:pPr>
        <w:pStyle w:val="NoSpacing"/>
        <w:spacing w:line="276" w:lineRule="auto"/>
        <w:ind w:left="360"/>
        <w:jc w:val="both"/>
        <w:rPr>
          <w:rFonts w:ascii="Times New Roman" w:hAnsi="Times New Roman" w:cs="Times New Roman"/>
          <w:sz w:val="24"/>
          <w:szCs w:val="24"/>
        </w:rPr>
      </w:pPr>
    </w:p>
    <w:p w14:paraId="2257D5B8" w14:textId="35BD5587" w:rsidR="00396639" w:rsidRPr="00396639" w:rsidRDefault="00396639" w:rsidP="00396639">
      <w:pPr>
        <w:pStyle w:val="NoSpacing"/>
        <w:spacing w:after="240" w:line="276"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Berdasarkan tabel 4</w:t>
      </w:r>
      <w:r w:rsidRPr="00396639">
        <w:rPr>
          <w:rFonts w:ascii="Times New Roman" w:hAnsi="Times New Roman" w:cs="Times New Roman"/>
          <w:sz w:val="24"/>
          <w:szCs w:val="24"/>
        </w:rPr>
        <w:t xml:space="preserve"> dapat dilihat hasil pengukuran faktor ekologi di Kecamatan Pino kabupaten Bengkulu Selatan.</w:t>
      </w:r>
      <w:proofErr w:type="gramEnd"/>
      <w:r w:rsidRPr="00396639">
        <w:rPr>
          <w:rFonts w:ascii="Times New Roman" w:hAnsi="Times New Roman" w:cs="Times New Roman"/>
          <w:sz w:val="24"/>
          <w:szCs w:val="24"/>
        </w:rPr>
        <w:t xml:space="preserve">  </w:t>
      </w:r>
    </w:p>
    <w:p w14:paraId="1EAEBF00" w14:textId="51DB0B72" w:rsidR="00396639" w:rsidRPr="00863F4C" w:rsidRDefault="00863F4C" w:rsidP="00863F4C">
      <w:pPr>
        <w:pStyle w:val="ListParagraph"/>
        <w:numPr>
          <w:ilvl w:val="0"/>
          <w:numId w:val="23"/>
        </w:numPr>
        <w:spacing w:after="0"/>
        <w:ind w:left="360"/>
        <w:jc w:val="both"/>
        <w:rPr>
          <w:rFonts w:ascii="Times New Roman" w:hAnsi="Times New Roman" w:cs="Times New Roman"/>
          <w:b/>
          <w:sz w:val="24"/>
          <w:szCs w:val="24"/>
        </w:rPr>
      </w:pPr>
      <w:r w:rsidRPr="00863F4C">
        <w:rPr>
          <w:rFonts w:ascii="Times New Roman" w:hAnsi="Times New Roman" w:cs="Times New Roman"/>
          <w:b/>
          <w:sz w:val="24"/>
          <w:szCs w:val="24"/>
        </w:rPr>
        <w:t>Pembahasan</w:t>
      </w:r>
    </w:p>
    <w:p w14:paraId="4D2AD083" w14:textId="77777777" w:rsidR="00863F4C" w:rsidRPr="00863F4C" w:rsidRDefault="00863F4C" w:rsidP="00863F4C">
      <w:pPr>
        <w:pStyle w:val="NoSpacing"/>
        <w:spacing w:line="276" w:lineRule="auto"/>
        <w:ind w:left="360" w:firstLine="720"/>
        <w:jc w:val="both"/>
        <w:rPr>
          <w:rFonts w:ascii="Times New Roman" w:hAnsi="Times New Roman" w:cs="Times New Roman"/>
          <w:sz w:val="8"/>
          <w:szCs w:val="24"/>
        </w:rPr>
      </w:pPr>
    </w:p>
    <w:p w14:paraId="67C917CE" w14:textId="77777777" w:rsidR="00863F4C" w:rsidRDefault="00396639" w:rsidP="00863F4C">
      <w:pPr>
        <w:pStyle w:val="NoSpacing"/>
        <w:spacing w:line="276" w:lineRule="auto"/>
        <w:ind w:left="360" w:firstLine="720"/>
        <w:jc w:val="both"/>
        <w:rPr>
          <w:rFonts w:ascii="Times New Roman" w:eastAsia="Times New Roman" w:hAnsi="Times New Roman" w:cs="Times New Roman"/>
          <w:color w:val="000000"/>
          <w:sz w:val="24"/>
          <w:szCs w:val="24"/>
          <w:lang w:eastAsia="id-ID"/>
        </w:rPr>
      </w:pPr>
      <w:proofErr w:type="gramStart"/>
      <w:r w:rsidRPr="00396639">
        <w:rPr>
          <w:rFonts w:ascii="Times New Roman" w:hAnsi="Times New Roman" w:cs="Times New Roman"/>
          <w:sz w:val="24"/>
          <w:szCs w:val="24"/>
        </w:rPr>
        <w:t>Dari hasil penelitian yang dilakukan tentang jenis-jenis tumbuhan obat di Kecamatan Pino Kabupaten Bengkulu selatan ditemukan 20 spesies dari 16 famili.</w:t>
      </w:r>
      <w:proofErr w:type="gramEnd"/>
      <w:r w:rsidRPr="00396639">
        <w:rPr>
          <w:rFonts w:ascii="Times New Roman" w:hAnsi="Times New Roman" w:cs="Times New Roman"/>
          <w:sz w:val="24"/>
          <w:szCs w:val="24"/>
        </w:rPr>
        <w:t xml:space="preserve"> famili </w:t>
      </w:r>
      <w:r w:rsidRPr="00396639">
        <w:rPr>
          <w:rFonts w:ascii="Times New Roman" w:hAnsi="Times New Roman" w:cs="Times New Roman"/>
          <w:i/>
          <w:sz w:val="24"/>
          <w:szCs w:val="24"/>
        </w:rPr>
        <w:t xml:space="preserve">Asteraceae </w:t>
      </w:r>
      <w:r w:rsidRPr="00396639">
        <w:rPr>
          <w:rFonts w:ascii="Times New Roman" w:hAnsi="Times New Roman" w:cs="Times New Roman"/>
          <w:sz w:val="24"/>
          <w:szCs w:val="24"/>
        </w:rPr>
        <w:t xml:space="preserve">yaitu </w:t>
      </w:r>
      <w:r w:rsidRPr="00396639">
        <w:rPr>
          <w:rFonts w:ascii="Times New Roman" w:hAnsi="Times New Roman" w:cs="Times New Roman"/>
          <w:i/>
          <w:sz w:val="24"/>
          <w:szCs w:val="24"/>
        </w:rPr>
        <w:t xml:space="preserve">Blumea balsimifera, Gynura procumbens, Chromolaena odorata </w:t>
      </w:r>
      <w:r w:rsidRPr="00396639">
        <w:rPr>
          <w:rFonts w:ascii="Times New Roman" w:hAnsi="Times New Roman" w:cs="Times New Roman"/>
          <w:sz w:val="24"/>
          <w:szCs w:val="24"/>
        </w:rPr>
        <w:t>dan</w:t>
      </w:r>
      <w:r w:rsidRPr="00396639">
        <w:rPr>
          <w:rFonts w:ascii="Times New Roman" w:hAnsi="Times New Roman" w:cs="Times New Roman"/>
          <w:i/>
          <w:sz w:val="24"/>
          <w:szCs w:val="24"/>
        </w:rPr>
        <w:t xml:space="preserve"> Tagetes erecta, </w:t>
      </w:r>
      <w:r w:rsidRPr="00396639">
        <w:rPr>
          <w:rFonts w:ascii="Times New Roman" w:hAnsi="Times New Roman" w:cs="Times New Roman"/>
          <w:sz w:val="24"/>
          <w:szCs w:val="24"/>
        </w:rPr>
        <w:t xml:space="preserve">famili </w:t>
      </w:r>
      <w:r w:rsidRPr="00396639">
        <w:rPr>
          <w:rFonts w:ascii="Times New Roman" w:hAnsi="Times New Roman" w:cs="Times New Roman"/>
          <w:i/>
          <w:sz w:val="24"/>
          <w:szCs w:val="24"/>
        </w:rPr>
        <w:t xml:space="preserve">Fabaceae </w:t>
      </w:r>
      <w:r w:rsidRPr="00396639">
        <w:rPr>
          <w:rFonts w:ascii="Times New Roman" w:hAnsi="Times New Roman" w:cs="Times New Roman"/>
          <w:sz w:val="24"/>
          <w:szCs w:val="24"/>
        </w:rPr>
        <w:t xml:space="preserve">yaitu </w:t>
      </w:r>
      <w:r w:rsidRPr="00396639">
        <w:rPr>
          <w:rFonts w:ascii="Times New Roman" w:hAnsi="Times New Roman" w:cs="Times New Roman"/>
          <w:i/>
          <w:sz w:val="24"/>
          <w:szCs w:val="24"/>
        </w:rPr>
        <w:t>Caesalpinia bonduc</w:t>
      </w:r>
      <w:r w:rsidRPr="00396639">
        <w:rPr>
          <w:rFonts w:ascii="Times New Roman" w:hAnsi="Times New Roman" w:cs="Times New Roman"/>
          <w:sz w:val="24"/>
          <w:szCs w:val="24"/>
        </w:rPr>
        <w:t>.L,</w:t>
      </w:r>
      <w:r w:rsidRPr="00396639">
        <w:rPr>
          <w:rFonts w:ascii="Times New Roman" w:hAnsi="Times New Roman" w:cs="Times New Roman"/>
          <w:i/>
          <w:sz w:val="24"/>
          <w:szCs w:val="24"/>
        </w:rPr>
        <w:t xml:space="preserve"> Mimosa pudica, </w:t>
      </w:r>
      <w:r w:rsidRPr="00396639">
        <w:rPr>
          <w:rFonts w:ascii="Times New Roman" w:hAnsi="Times New Roman" w:cs="Times New Roman"/>
          <w:sz w:val="24"/>
          <w:szCs w:val="24"/>
        </w:rPr>
        <w:t xml:space="preserve">famili </w:t>
      </w:r>
      <w:r w:rsidRPr="00396639">
        <w:rPr>
          <w:rFonts w:ascii="Times New Roman" w:hAnsi="Times New Roman" w:cs="Times New Roman"/>
          <w:i/>
          <w:sz w:val="24"/>
          <w:szCs w:val="24"/>
        </w:rPr>
        <w:t xml:space="preserve">Acanthaceae </w:t>
      </w:r>
      <w:r w:rsidRPr="00396639">
        <w:rPr>
          <w:rFonts w:ascii="Times New Roman" w:hAnsi="Times New Roman" w:cs="Times New Roman"/>
          <w:sz w:val="24"/>
          <w:szCs w:val="24"/>
        </w:rPr>
        <w:t>yaitu</w:t>
      </w:r>
      <w:r w:rsidRPr="00396639">
        <w:rPr>
          <w:rFonts w:ascii="Times New Roman" w:hAnsi="Times New Roman" w:cs="Times New Roman"/>
          <w:i/>
          <w:sz w:val="24"/>
          <w:szCs w:val="24"/>
        </w:rPr>
        <w:t xml:space="preserve"> Andrographis paniculata, </w:t>
      </w:r>
      <w:r w:rsidRPr="00396639">
        <w:rPr>
          <w:rFonts w:ascii="Times New Roman" w:hAnsi="Times New Roman" w:cs="Times New Roman"/>
          <w:sz w:val="24"/>
          <w:szCs w:val="24"/>
        </w:rPr>
        <w:t xml:space="preserve">famili </w:t>
      </w:r>
      <w:r w:rsidRPr="00396639">
        <w:rPr>
          <w:rFonts w:ascii="Times New Roman" w:hAnsi="Times New Roman" w:cs="Times New Roman"/>
          <w:i/>
          <w:sz w:val="24"/>
          <w:szCs w:val="24"/>
        </w:rPr>
        <w:t xml:space="preserve">Amaranthaceae </w:t>
      </w:r>
      <w:r w:rsidRPr="00396639">
        <w:rPr>
          <w:rFonts w:ascii="Times New Roman" w:hAnsi="Times New Roman" w:cs="Times New Roman"/>
          <w:sz w:val="24"/>
          <w:szCs w:val="24"/>
        </w:rPr>
        <w:t xml:space="preserve"> yaitu </w:t>
      </w:r>
      <w:r w:rsidRPr="00396639">
        <w:rPr>
          <w:rFonts w:ascii="Times New Roman" w:hAnsi="Times New Roman" w:cs="Times New Roman"/>
          <w:i/>
          <w:sz w:val="24"/>
          <w:szCs w:val="24"/>
        </w:rPr>
        <w:t>Celosia cristata</w:t>
      </w:r>
      <w:r w:rsidRPr="00396639">
        <w:rPr>
          <w:rFonts w:ascii="Times New Roman" w:hAnsi="Times New Roman" w:cs="Times New Roman"/>
          <w:sz w:val="24"/>
          <w:szCs w:val="24"/>
        </w:rPr>
        <w:t>.L,</w:t>
      </w:r>
      <w:r w:rsidRPr="00396639">
        <w:rPr>
          <w:rFonts w:ascii="Times New Roman" w:hAnsi="Times New Roman" w:cs="Times New Roman"/>
          <w:i/>
          <w:sz w:val="24"/>
          <w:szCs w:val="24"/>
        </w:rPr>
        <w:t xml:space="preserve">  </w:t>
      </w:r>
      <w:r w:rsidRPr="00396639">
        <w:rPr>
          <w:rFonts w:ascii="Times New Roman" w:hAnsi="Times New Roman" w:cs="Times New Roman"/>
          <w:sz w:val="24"/>
          <w:szCs w:val="24"/>
        </w:rPr>
        <w:t xml:space="preserve">famili </w:t>
      </w:r>
      <w:r w:rsidRPr="00396639">
        <w:rPr>
          <w:rFonts w:ascii="Times New Roman" w:hAnsi="Times New Roman" w:cs="Times New Roman"/>
          <w:i/>
          <w:sz w:val="24"/>
          <w:szCs w:val="24"/>
        </w:rPr>
        <w:t xml:space="preserve">Apiaceae </w:t>
      </w:r>
      <w:r w:rsidRPr="00396639">
        <w:rPr>
          <w:rFonts w:ascii="Times New Roman" w:hAnsi="Times New Roman" w:cs="Times New Roman"/>
          <w:sz w:val="24"/>
          <w:szCs w:val="24"/>
        </w:rPr>
        <w:t>yaitu</w:t>
      </w:r>
      <w:r w:rsidRPr="00396639">
        <w:rPr>
          <w:rFonts w:ascii="Times New Roman" w:hAnsi="Times New Roman" w:cs="Times New Roman"/>
          <w:i/>
          <w:sz w:val="24"/>
          <w:szCs w:val="24"/>
        </w:rPr>
        <w:t xml:space="preserve"> Centella asiatica, </w:t>
      </w:r>
      <w:r w:rsidRPr="00396639">
        <w:rPr>
          <w:rFonts w:ascii="Times New Roman" w:hAnsi="Times New Roman" w:cs="Times New Roman"/>
          <w:sz w:val="24"/>
          <w:szCs w:val="24"/>
        </w:rPr>
        <w:t xml:space="preserve">famili </w:t>
      </w:r>
      <w:r w:rsidRPr="00396639">
        <w:rPr>
          <w:rFonts w:ascii="Times New Roman" w:hAnsi="Times New Roman" w:cs="Times New Roman"/>
          <w:i/>
          <w:sz w:val="24"/>
          <w:szCs w:val="24"/>
        </w:rPr>
        <w:t xml:space="preserve">Campanulaceae </w:t>
      </w:r>
      <w:r w:rsidRPr="00396639">
        <w:rPr>
          <w:rFonts w:ascii="Times New Roman" w:hAnsi="Times New Roman" w:cs="Times New Roman"/>
          <w:sz w:val="24"/>
          <w:szCs w:val="24"/>
        </w:rPr>
        <w:t xml:space="preserve">yaitu </w:t>
      </w:r>
      <w:r w:rsidRPr="00396639">
        <w:rPr>
          <w:rFonts w:ascii="Times New Roman" w:hAnsi="Times New Roman" w:cs="Times New Roman"/>
          <w:i/>
          <w:sz w:val="24"/>
          <w:szCs w:val="24"/>
        </w:rPr>
        <w:t xml:space="preserve">Isotoma longiflora, </w:t>
      </w:r>
      <w:r w:rsidRPr="00396639">
        <w:rPr>
          <w:rFonts w:ascii="Times New Roman" w:hAnsi="Times New Roman" w:cs="Times New Roman"/>
          <w:sz w:val="24"/>
          <w:szCs w:val="24"/>
        </w:rPr>
        <w:t xml:space="preserve">famili </w:t>
      </w:r>
      <w:r w:rsidRPr="00396639">
        <w:rPr>
          <w:rFonts w:ascii="Times New Roman" w:eastAsia="Times New Roman" w:hAnsi="Times New Roman" w:cs="Times New Roman"/>
          <w:i/>
          <w:color w:val="000000"/>
          <w:sz w:val="24"/>
          <w:szCs w:val="24"/>
          <w:lang w:eastAsia="id-ID"/>
        </w:rPr>
        <w:t xml:space="preserve">Lauraceae </w:t>
      </w:r>
      <w:r w:rsidRPr="00396639">
        <w:rPr>
          <w:rFonts w:ascii="Times New Roman" w:eastAsia="Times New Roman" w:hAnsi="Times New Roman" w:cs="Times New Roman"/>
          <w:color w:val="000000"/>
          <w:sz w:val="24"/>
          <w:szCs w:val="24"/>
          <w:lang w:eastAsia="id-ID"/>
        </w:rPr>
        <w:t xml:space="preserve">yaitu </w:t>
      </w:r>
      <w:r w:rsidRPr="00396639">
        <w:rPr>
          <w:rFonts w:ascii="Times New Roman" w:eastAsia="Times New Roman" w:hAnsi="Times New Roman" w:cs="Times New Roman"/>
          <w:i/>
          <w:color w:val="000000"/>
          <w:sz w:val="24"/>
          <w:szCs w:val="24"/>
          <w:lang w:eastAsia="id-ID"/>
        </w:rPr>
        <w:t xml:space="preserve"> Persea Americana, </w:t>
      </w:r>
      <w:r w:rsidRPr="00396639">
        <w:rPr>
          <w:rFonts w:ascii="Times New Roman" w:eastAsia="Times New Roman" w:hAnsi="Times New Roman" w:cs="Times New Roman"/>
          <w:color w:val="000000"/>
          <w:sz w:val="24"/>
          <w:szCs w:val="24"/>
          <w:lang w:eastAsia="id-ID"/>
        </w:rPr>
        <w:t xml:space="preserve">famili </w:t>
      </w:r>
      <w:r w:rsidRPr="00396639">
        <w:rPr>
          <w:rFonts w:ascii="Times New Roman" w:eastAsia="Times New Roman" w:hAnsi="Times New Roman" w:cs="Times New Roman"/>
          <w:i/>
          <w:color w:val="000000"/>
          <w:sz w:val="24"/>
          <w:szCs w:val="24"/>
          <w:lang w:eastAsia="id-ID"/>
        </w:rPr>
        <w:t xml:space="preserve">Liliaceae </w:t>
      </w:r>
      <w:r w:rsidRPr="00396639">
        <w:rPr>
          <w:rFonts w:ascii="Times New Roman" w:eastAsia="Times New Roman" w:hAnsi="Times New Roman" w:cs="Times New Roman"/>
          <w:color w:val="000000"/>
          <w:sz w:val="24"/>
          <w:szCs w:val="24"/>
          <w:lang w:eastAsia="id-ID"/>
        </w:rPr>
        <w:t>yaitu</w:t>
      </w:r>
      <w:r w:rsidRPr="00396639">
        <w:rPr>
          <w:rFonts w:ascii="Times New Roman" w:eastAsia="Times New Roman" w:hAnsi="Times New Roman" w:cs="Times New Roman"/>
          <w:i/>
          <w:color w:val="000000"/>
          <w:sz w:val="24"/>
          <w:szCs w:val="24"/>
          <w:lang w:eastAsia="id-ID"/>
        </w:rPr>
        <w:t xml:space="preserve"> Cordyline fruticosa</w:t>
      </w:r>
      <w:r w:rsidRPr="00396639">
        <w:rPr>
          <w:rFonts w:ascii="Times New Roman" w:eastAsia="Times New Roman" w:hAnsi="Times New Roman" w:cs="Times New Roman"/>
          <w:color w:val="000000"/>
          <w:sz w:val="24"/>
          <w:szCs w:val="24"/>
          <w:lang w:eastAsia="id-ID"/>
        </w:rPr>
        <w:t xml:space="preserve">.L, famili </w:t>
      </w:r>
      <w:r w:rsidRPr="00396639">
        <w:rPr>
          <w:rFonts w:ascii="Times New Roman" w:eastAsia="Times New Roman" w:hAnsi="Times New Roman" w:cs="Times New Roman"/>
          <w:i/>
          <w:color w:val="000000"/>
          <w:sz w:val="24"/>
          <w:szCs w:val="24"/>
          <w:lang w:eastAsia="id-ID"/>
        </w:rPr>
        <w:t xml:space="preserve">Moringaceae </w:t>
      </w:r>
      <w:r w:rsidRPr="00396639">
        <w:rPr>
          <w:rFonts w:ascii="Times New Roman" w:eastAsia="Times New Roman" w:hAnsi="Times New Roman" w:cs="Times New Roman"/>
          <w:color w:val="000000"/>
          <w:sz w:val="24"/>
          <w:szCs w:val="24"/>
          <w:lang w:eastAsia="id-ID"/>
        </w:rPr>
        <w:t xml:space="preserve">yaitu </w:t>
      </w:r>
      <w:r w:rsidRPr="00396639">
        <w:rPr>
          <w:rFonts w:ascii="Times New Roman" w:eastAsia="Times New Roman" w:hAnsi="Times New Roman" w:cs="Times New Roman"/>
          <w:i/>
          <w:color w:val="000000"/>
          <w:sz w:val="24"/>
          <w:szCs w:val="24"/>
          <w:lang w:eastAsia="id-ID"/>
        </w:rPr>
        <w:t>Moringa oleifera</w:t>
      </w:r>
      <w:r w:rsidRPr="00396639">
        <w:rPr>
          <w:rFonts w:ascii="Times New Roman" w:eastAsia="Times New Roman" w:hAnsi="Times New Roman" w:cs="Times New Roman"/>
          <w:color w:val="000000"/>
          <w:sz w:val="24"/>
          <w:szCs w:val="24"/>
          <w:lang w:eastAsia="id-ID"/>
        </w:rPr>
        <w:t xml:space="preserve">.L, famili </w:t>
      </w:r>
      <w:r w:rsidRPr="00396639">
        <w:rPr>
          <w:rFonts w:ascii="Times New Roman" w:eastAsia="Times New Roman" w:hAnsi="Times New Roman" w:cs="Times New Roman"/>
          <w:i/>
          <w:color w:val="000000"/>
          <w:sz w:val="24"/>
          <w:szCs w:val="24"/>
          <w:lang w:eastAsia="id-ID"/>
        </w:rPr>
        <w:t xml:space="preserve">Moraceae </w:t>
      </w:r>
      <w:r w:rsidRPr="00396639">
        <w:rPr>
          <w:rFonts w:ascii="Times New Roman" w:eastAsia="Times New Roman" w:hAnsi="Times New Roman" w:cs="Times New Roman"/>
          <w:color w:val="000000"/>
          <w:sz w:val="24"/>
          <w:szCs w:val="24"/>
          <w:lang w:eastAsia="id-ID"/>
        </w:rPr>
        <w:t xml:space="preserve">yaitu </w:t>
      </w:r>
      <w:r w:rsidRPr="00396639">
        <w:rPr>
          <w:rFonts w:ascii="Times New Roman" w:eastAsia="Times New Roman" w:hAnsi="Times New Roman" w:cs="Times New Roman"/>
          <w:i/>
          <w:color w:val="000000"/>
          <w:sz w:val="24"/>
          <w:szCs w:val="24"/>
          <w:lang w:eastAsia="id-ID"/>
        </w:rPr>
        <w:t xml:space="preserve">Ficus septica, </w:t>
      </w:r>
      <w:r w:rsidRPr="00396639">
        <w:rPr>
          <w:rFonts w:ascii="Times New Roman" w:eastAsia="Times New Roman" w:hAnsi="Times New Roman" w:cs="Times New Roman"/>
          <w:color w:val="000000"/>
          <w:sz w:val="24"/>
          <w:szCs w:val="24"/>
          <w:lang w:eastAsia="id-ID"/>
        </w:rPr>
        <w:t xml:space="preserve">famili </w:t>
      </w:r>
      <w:r w:rsidRPr="00396639">
        <w:rPr>
          <w:rFonts w:ascii="Times New Roman" w:hAnsi="Times New Roman" w:cs="Times New Roman"/>
          <w:i/>
          <w:sz w:val="24"/>
          <w:szCs w:val="24"/>
        </w:rPr>
        <w:t>Myrtaceae</w:t>
      </w:r>
      <w:r w:rsidRPr="00396639">
        <w:rPr>
          <w:rFonts w:ascii="Times New Roman" w:eastAsia="Times New Roman" w:hAnsi="Times New Roman" w:cs="Times New Roman"/>
          <w:i/>
          <w:color w:val="000000"/>
          <w:sz w:val="24"/>
          <w:szCs w:val="24"/>
          <w:lang w:eastAsia="id-ID"/>
        </w:rPr>
        <w:t xml:space="preserve"> </w:t>
      </w:r>
      <w:r w:rsidRPr="00396639">
        <w:rPr>
          <w:rFonts w:ascii="Times New Roman" w:eastAsia="Times New Roman" w:hAnsi="Times New Roman" w:cs="Times New Roman"/>
          <w:color w:val="000000"/>
          <w:sz w:val="24"/>
          <w:szCs w:val="24"/>
          <w:lang w:eastAsia="id-ID"/>
        </w:rPr>
        <w:t xml:space="preserve">yaitu </w:t>
      </w:r>
      <w:r w:rsidRPr="00396639">
        <w:rPr>
          <w:rFonts w:ascii="Times New Roman" w:eastAsia="Times New Roman" w:hAnsi="Times New Roman" w:cs="Times New Roman"/>
          <w:i/>
          <w:color w:val="000000"/>
          <w:sz w:val="24"/>
          <w:szCs w:val="24"/>
          <w:lang w:eastAsia="id-ID"/>
        </w:rPr>
        <w:t xml:space="preserve">Psidium guajava, </w:t>
      </w:r>
      <w:r w:rsidRPr="00396639">
        <w:rPr>
          <w:rFonts w:ascii="Times New Roman" w:eastAsia="Times New Roman" w:hAnsi="Times New Roman" w:cs="Times New Roman"/>
          <w:color w:val="000000"/>
          <w:sz w:val="24"/>
          <w:szCs w:val="24"/>
          <w:lang w:eastAsia="id-ID"/>
        </w:rPr>
        <w:t xml:space="preserve">famili </w:t>
      </w:r>
      <w:r w:rsidRPr="00396639">
        <w:rPr>
          <w:rFonts w:ascii="Times New Roman" w:hAnsi="Times New Roman" w:cs="Times New Roman"/>
          <w:i/>
          <w:sz w:val="24"/>
          <w:szCs w:val="24"/>
        </w:rPr>
        <w:t xml:space="preserve">Poaceae </w:t>
      </w:r>
      <w:r w:rsidRPr="00396639">
        <w:rPr>
          <w:rFonts w:ascii="Times New Roman" w:hAnsi="Times New Roman" w:cs="Times New Roman"/>
          <w:sz w:val="24"/>
          <w:szCs w:val="24"/>
        </w:rPr>
        <w:t xml:space="preserve">yaitu </w:t>
      </w:r>
      <w:r w:rsidRPr="00396639">
        <w:rPr>
          <w:rFonts w:ascii="Times New Roman" w:eastAsia="Times New Roman" w:hAnsi="Times New Roman" w:cs="Times New Roman"/>
          <w:i/>
          <w:color w:val="000000"/>
          <w:sz w:val="24"/>
          <w:szCs w:val="24"/>
          <w:lang w:eastAsia="id-ID"/>
        </w:rPr>
        <w:t>Cymbopogon nardus</w:t>
      </w:r>
      <w:r w:rsidRPr="00396639">
        <w:rPr>
          <w:rFonts w:ascii="Times New Roman" w:eastAsia="Times New Roman" w:hAnsi="Times New Roman" w:cs="Times New Roman"/>
          <w:color w:val="000000"/>
          <w:sz w:val="24"/>
          <w:szCs w:val="24"/>
          <w:lang w:eastAsia="id-ID"/>
        </w:rPr>
        <w:t xml:space="preserve">.L, famili </w:t>
      </w:r>
      <w:r w:rsidRPr="00396639">
        <w:rPr>
          <w:rFonts w:ascii="Times New Roman" w:hAnsi="Times New Roman" w:cs="Times New Roman"/>
          <w:i/>
          <w:sz w:val="24"/>
          <w:szCs w:val="24"/>
        </w:rPr>
        <w:t xml:space="preserve">Piperaceae </w:t>
      </w:r>
      <w:r w:rsidRPr="00396639">
        <w:rPr>
          <w:rFonts w:ascii="Times New Roman" w:hAnsi="Times New Roman" w:cs="Times New Roman"/>
          <w:sz w:val="24"/>
          <w:szCs w:val="24"/>
        </w:rPr>
        <w:t xml:space="preserve">yaitu </w:t>
      </w:r>
      <w:r w:rsidRPr="00396639">
        <w:rPr>
          <w:rFonts w:ascii="Times New Roman" w:eastAsia="Times New Roman" w:hAnsi="Times New Roman" w:cs="Times New Roman"/>
          <w:i/>
          <w:color w:val="000000"/>
          <w:sz w:val="24"/>
          <w:szCs w:val="24"/>
          <w:lang w:eastAsia="id-ID"/>
        </w:rPr>
        <w:t xml:space="preserve">Piper betle, </w:t>
      </w:r>
      <w:r w:rsidRPr="00396639">
        <w:rPr>
          <w:rFonts w:ascii="Times New Roman" w:eastAsia="Times New Roman" w:hAnsi="Times New Roman" w:cs="Times New Roman"/>
          <w:color w:val="000000"/>
          <w:sz w:val="24"/>
          <w:szCs w:val="24"/>
          <w:lang w:eastAsia="id-ID"/>
        </w:rPr>
        <w:t xml:space="preserve">famili </w:t>
      </w:r>
      <w:r w:rsidRPr="00396639">
        <w:rPr>
          <w:rFonts w:ascii="Times New Roman" w:hAnsi="Times New Roman" w:cs="Times New Roman"/>
          <w:i/>
          <w:sz w:val="24"/>
          <w:szCs w:val="24"/>
        </w:rPr>
        <w:t xml:space="preserve">Rubiaceae </w:t>
      </w:r>
      <w:r w:rsidRPr="00396639">
        <w:rPr>
          <w:rFonts w:ascii="Times New Roman" w:hAnsi="Times New Roman" w:cs="Times New Roman"/>
          <w:sz w:val="24"/>
          <w:szCs w:val="24"/>
        </w:rPr>
        <w:t xml:space="preserve">yaitu </w:t>
      </w:r>
      <w:r w:rsidRPr="00396639">
        <w:rPr>
          <w:rFonts w:ascii="Times New Roman" w:eastAsia="Times New Roman" w:hAnsi="Times New Roman" w:cs="Times New Roman"/>
          <w:i/>
          <w:color w:val="000000"/>
          <w:sz w:val="24"/>
          <w:szCs w:val="24"/>
          <w:lang w:eastAsia="id-ID"/>
        </w:rPr>
        <w:t>Hydnophytum</w:t>
      </w:r>
      <w:r w:rsidRPr="00396639">
        <w:rPr>
          <w:rFonts w:ascii="Times New Roman" w:eastAsia="Times New Roman" w:hAnsi="Times New Roman" w:cs="Times New Roman"/>
          <w:color w:val="000000"/>
          <w:sz w:val="24"/>
          <w:szCs w:val="24"/>
          <w:lang w:eastAsia="id-ID"/>
        </w:rPr>
        <w:t>,</w:t>
      </w:r>
      <w:r w:rsidRPr="00396639">
        <w:rPr>
          <w:rFonts w:ascii="Times New Roman" w:eastAsia="Times New Roman" w:hAnsi="Times New Roman" w:cs="Times New Roman"/>
          <w:i/>
          <w:color w:val="000000"/>
          <w:sz w:val="24"/>
          <w:szCs w:val="24"/>
          <w:lang w:eastAsia="id-ID"/>
        </w:rPr>
        <w:t xml:space="preserve"> </w:t>
      </w:r>
      <w:r w:rsidRPr="00396639">
        <w:rPr>
          <w:rFonts w:ascii="Times New Roman" w:eastAsia="Times New Roman" w:hAnsi="Times New Roman" w:cs="Times New Roman"/>
          <w:color w:val="000000"/>
          <w:sz w:val="24"/>
          <w:szCs w:val="24"/>
          <w:lang w:eastAsia="id-ID"/>
        </w:rPr>
        <w:t xml:space="preserve">famili </w:t>
      </w:r>
      <w:r w:rsidRPr="00396639">
        <w:rPr>
          <w:rFonts w:ascii="Times New Roman" w:hAnsi="Times New Roman" w:cs="Times New Roman"/>
          <w:i/>
          <w:sz w:val="24"/>
          <w:szCs w:val="24"/>
        </w:rPr>
        <w:t xml:space="preserve">Solanaceae </w:t>
      </w:r>
      <w:r w:rsidRPr="00396639">
        <w:rPr>
          <w:rFonts w:ascii="Times New Roman" w:eastAsia="Times New Roman" w:hAnsi="Times New Roman" w:cs="Times New Roman"/>
          <w:color w:val="000000"/>
          <w:sz w:val="24"/>
          <w:szCs w:val="24"/>
          <w:lang w:eastAsia="id-ID"/>
        </w:rPr>
        <w:t xml:space="preserve">yaitu </w:t>
      </w:r>
      <w:r w:rsidRPr="00396639">
        <w:rPr>
          <w:rFonts w:ascii="Times New Roman" w:eastAsia="Times New Roman" w:hAnsi="Times New Roman" w:cs="Times New Roman"/>
          <w:i/>
          <w:color w:val="000000"/>
          <w:sz w:val="24"/>
          <w:szCs w:val="24"/>
          <w:lang w:eastAsia="id-ID"/>
        </w:rPr>
        <w:t>Physalis angulata</w:t>
      </w:r>
      <w:r w:rsidRPr="00396639">
        <w:rPr>
          <w:rFonts w:ascii="Times New Roman" w:eastAsia="Times New Roman" w:hAnsi="Times New Roman" w:cs="Times New Roman"/>
          <w:color w:val="000000"/>
          <w:sz w:val="24"/>
          <w:szCs w:val="24"/>
          <w:lang w:eastAsia="id-ID"/>
        </w:rPr>
        <w:t xml:space="preserve">.L, famili </w:t>
      </w:r>
      <w:r w:rsidRPr="00396639">
        <w:rPr>
          <w:rFonts w:ascii="Times New Roman" w:hAnsi="Times New Roman" w:cs="Times New Roman"/>
          <w:i/>
          <w:sz w:val="24"/>
          <w:szCs w:val="24"/>
        </w:rPr>
        <w:t xml:space="preserve">Verbeaceae </w:t>
      </w:r>
      <w:r w:rsidRPr="00396639">
        <w:rPr>
          <w:rFonts w:ascii="Times New Roman" w:hAnsi="Times New Roman" w:cs="Times New Roman"/>
          <w:sz w:val="24"/>
          <w:szCs w:val="24"/>
        </w:rPr>
        <w:t xml:space="preserve">yaitu </w:t>
      </w:r>
      <w:r w:rsidRPr="00396639">
        <w:rPr>
          <w:rFonts w:ascii="Times New Roman" w:eastAsia="Times New Roman" w:hAnsi="Times New Roman" w:cs="Times New Roman"/>
          <w:i/>
          <w:color w:val="000000"/>
          <w:sz w:val="24"/>
          <w:szCs w:val="24"/>
          <w:lang w:eastAsia="id-ID"/>
        </w:rPr>
        <w:t>Peronema canescens</w:t>
      </w:r>
      <w:r w:rsidRPr="00396639">
        <w:rPr>
          <w:rFonts w:ascii="Times New Roman" w:eastAsia="Times New Roman" w:hAnsi="Times New Roman" w:cs="Times New Roman"/>
          <w:color w:val="000000"/>
          <w:sz w:val="24"/>
          <w:szCs w:val="24"/>
          <w:lang w:eastAsia="id-ID"/>
        </w:rPr>
        <w:t>.</w:t>
      </w:r>
    </w:p>
    <w:p w14:paraId="31A2C9F7" w14:textId="77777777" w:rsidR="00863F4C" w:rsidRPr="00863F4C" w:rsidRDefault="00863F4C" w:rsidP="00863F4C">
      <w:pPr>
        <w:pStyle w:val="NoSpacing"/>
        <w:spacing w:line="276" w:lineRule="auto"/>
        <w:ind w:left="360" w:firstLine="720"/>
        <w:jc w:val="both"/>
        <w:rPr>
          <w:rFonts w:ascii="Times New Roman" w:hAnsi="Times New Roman" w:cs="Times New Roman"/>
          <w:sz w:val="12"/>
          <w:szCs w:val="24"/>
        </w:rPr>
      </w:pPr>
    </w:p>
    <w:p w14:paraId="3D72659A" w14:textId="77777777" w:rsidR="00863F4C" w:rsidRDefault="00863F4C" w:rsidP="00863F4C">
      <w:pPr>
        <w:pStyle w:val="NoSpacing"/>
        <w:spacing w:line="276" w:lineRule="auto"/>
        <w:ind w:left="360" w:firstLine="720"/>
        <w:jc w:val="both"/>
        <w:rPr>
          <w:rFonts w:ascii="Times New Roman" w:hAnsi="Times New Roman" w:cs="Times New Roman"/>
          <w:sz w:val="24"/>
          <w:szCs w:val="24"/>
        </w:rPr>
      </w:pPr>
      <w:r>
        <w:rPr>
          <w:rFonts w:ascii="Times New Roman" w:hAnsi="Times New Roman" w:cs="Times New Roman"/>
          <w:sz w:val="24"/>
          <w:szCs w:val="24"/>
        </w:rPr>
        <w:t>Dari Tabel 1</w:t>
      </w:r>
      <w:r w:rsidR="00396639" w:rsidRPr="00396639">
        <w:rPr>
          <w:rFonts w:ascii="Times New Roman" w:hAnsi="Times New Roman" w:cs="Times New Roman"/>
          <w:sz w:val="24"/>
          <w:szCs w:val="24"/>
        </w:rPr>
        <w:t xml:space="preserve"> dapat dilihat bahwa family yang banyak ditemukan adalah famili </w:t>
      </w:r>
      <w:r w:rsidR="00396639" w:rsidRPr="00396639">
        <w:rPr>
          <w:rFonts w:ascii="Times New Roman" w:hAnsi="Times New Roman" w:cs="Times New Roman"/>
          <w:i/>
          <w:sz w:val="24"/>
          <w:szCs w:val="24"/>
        </w:rPr>
        <w:t xml:space="preserve">Asteraceae </w:t>
      </w:r>
      <w:r w:rsidR="00396639" w:rsidRPr="00396639">
        <w:rPr>
          <w:rFonts w:ascii="Times New Roman" w:hAnsi="Times New Roman" w:cs="Times New Roman"/>
          <w:sz w:val="24"/>
          <w:szCs w:val="24"/>
        </w:rPr>
        <w:t xml:space="preserve">terdiri dari 4 spesies </w:t>
      </w:r>
      <w:r w:rsidR="00396639" w:rsidRPr="00396639">
        <w:rPr>
          <w:rFonts w:ascii="Times New Roman" w:hAnsi="Times New Roman" w:cs="Times New Roman"/>
          <w:i/>
          <w:sz w:val="24"/>
          <w:szCs w:val="24"/>
        </w:rPr>
        <w:t xml:space="preserve">Blumea balsimifera, Gynura procumbens, Chromolaena odorata </w:t>
      </w:r>
      <w:r w:rsidR="00396639" w:rsidRPr="00396639">
        <w:rPr>
          <w:rFonts w:ascii="Times New Roman" w:hAnsi="Times New Roman" w:cs="Times New Roman"/>
          <w:sz w:val="24"/>
          <w:szCs w:val="24"/>
        </w:rPr>
        <w:t>dan</w:t>
      </w:r>
      <w:r w:rsidR="00396639" w:rsidRPr="00396639">
        <w:rPr>
          <w:rFonts w:ascii="Times New Roman" w:hAnsi="Times New Roman" w:cs="Times New Roman"/>
          <w:i/>
          <w:sz w:val="24"/>
          <w:szCs w:val="24"/>
        </w:rPr>
        <w:t xml:space="preserve"> Tagetes erecta</w:t>
      </w:r>
      <w:r w:rsidR="00396639" w:rsidRPr="00396639">
        <w:rPr>
          <w:rFonts w:ascii="Times New Roman" w:hAnsi="Times New Roman" w:cs="Times New Roman"/>
          <w:sz w:val="24"/>
          <w:szCs w:val="24"/>
        </w:rPr>
        <w:t xml:space="preserve">. </w:t>
      </w:r>
      <w:proofErr w:type="gramStart"/>
      <w:r w:rsidR="00396639" w:rsidRPr="00396639">
        <w:rPr>
          <w:rFonts w:ascii="Times New Roman" w:hAnsi="Times New Roman" w:cs="Times New Roman"/>
          <w:sz w:val="24"/>
          <w:szCs w:val="24"/>
        </w:rPr>
        <w:t>famili</w:t>
      </w:r>
      <w:proofErr w:type="gramEnd"/>
      <w:r w:rsidR="00396639" w:rsidRPr="00396639">
        <w:rPr>
          <w:rFonts w:ascii="Times New Roman" w:hAnsi="Times New Roman" w:cs="Times New Roman"/>
          <w:sz w:val="24"/>
          <w:szCs w:val="24"/>
        </w:rPr>
        <w:t xml:space="preserve"> fabaceae ada 2 spesies yaitu </w:t>
      </w:r>
      <w:r w:rsidR="00396639" w:rsidRPr="00396639">
        <w:rPr>
          <w:rFonts w:ascii="Times New Roman" w:hAnsi="Times New Roman" w:cs="Times New Roman"/>
          <w:i/>
          <w:sz w:val="24"/>
          <w:szCs w:val="24"/>
        </w:rPr>
        <w:t>caesalpinia bonduc</w:t>
      </w:r>
      <w:r w:rsidR="00396639" w:rsidRPr="00396639">
        <w:rPr>
          <w:rFonts w:ascii="Times New Roman" w:hAnsi="Times New Roman" w:cs="Times New Roman"/>
          <w:sz w:val="24"/>
          <w:szCs w:val="24"/>
        </w:rPr>
        <w:t>.L,</w:t>
      </w:r>
      <w:r w:rsidR="00396639" w:rsidRPr="00396639">
        <w:rPr>
          <w:rFonts w:ascii="Times New Roman" w:hAnsi="Times New Roman" w:cs="Times New Roman"/>
          <w:i/>
          <w:sz w:val="24"/>
          <w:szCs w:val="24"/>
        </w:rPr>
        <w:t xml:space="preserve"> Mimosa pudica</w:t>
      </w:r>
      <w:r w:rsidR="00396639" w:rsidRPr="00396639">
        <w:rPr>
          <w:rFonts w:ascii="Times New Roman" w:hAnsi="Times New Roman" w:cs="Times New Roman"/>
          <w:sz w:val="24"/>
          <w:szCs w:val="24"/>
        </w:rPr>
        <w:t xml:space="preserve">. </w:t>
      </w:r>
      <w:proofErr w:type="gramStart"/>
      <w:r w:rsidR="00396639" w:rsidRPr="00396639">
        <w:rPr>
          <w:rFonts w:ascii="Times New Roman" w:hAnsi="Times New Roman" w:cs="Times New Roman"/>
          <w:sz w:val="24"/>
          <w:szCs w:val="24"/>
        </w:rPr>
        <w:t>Tumbuhan ini banyak ditemukan dilokasi penelitian di Kecamatn Pino dapat dilihat dari faktor ekologinya famili ini dapat hidup dilingkungan dengan suhu 26-29</w:t>
      </w:r>
      <w:r w:rsidR="00396639" w:rsidRPr="00396639">
        <w:rPr>
          <w:rFonts w:ascii="Times New Roman" w:hAnsi="Times New Roman" w:cs="Times New Roman"/>
          <w:sz w:val="24"/>
          <w:szCs w:val="24"/>
          <w:vertAlign w:val="superscript"/>
        </w:rPr>
        <w:t>0</w:t>
      </w:r>
      <w:r w:rsidR="00396639" w:rsidRPr="00396639">
        <w:rPr>
          <w:rFonts w:ascii="Times New Roman" w:hAnsi="Times New Roman" w:cs="Times New Roman"/>
          <w:sz w:val="24"/>
          <w:szCs w:val="24"/>
        </w:rPr>
        <w:t>C, kelembaban udara 77-88%, dan pH 6.</w:t>
      </w:r>
      <w:proofErr w:type="gramEnd"/>
      <w:r w:rsidR="00396639" w:rsidRPr="00396639">
        <w:rPr>
          <w:rFonts w:ascii="Times New Roman" w:hAnsi="Times New Roman" w:cs="Times New Roman"/>
          <w:sz w:val="24"/>
          <w:szCs w:val="24"/>
        </w:rPr>
        <w:t xml:space="preserve"> </w:t>
      </w:r>
    </w:p>
    <w:p w14:paraId="584A3367" w14:textId="77777777" w:rsidR="00863F4C" w:rsidRPr="00863F4C" w:rsidRDefault="00863F4C" w:rsidP="00863F4C">
      <w:pPr>
        <w:pStyle w:val="NoSpacing"/>
        <w:spacing w:line="276" w:lineRule="auto"/>
        <w:ind w:left="360" w:firstLine="720"/>
        <w:jc w:val="both"/>
        <w:rPr>
          <w:rFonts w:ascii="Times New Roman" w:hAnsi="Times New Roman" w:cs="Times New Roman"/>
          <w:sz w:val="12"/>
          <w:szCs w:val="24"/>
        </w:rPr>
      </w:pPr>
    </w:p>
    <w:p w14:paraId="3FBC77AB" w14:textId="77777777" w:rsidR="00863F4C" w:rsidRDefault="00396639" w:rsidP="00863F4C">
      <w:pPr>
        <w:pStyle w:val="NoSpacing"/>
        <w:spacing w:line="276" w:lineRule="auto"/>
        <w:ind w:left="360" w:firstLine="720"/>
        <w:jc w:val="both"/>
        <w:rPr>
          <w:rFonts w:ascii="Times New Roman" w:hAnsi="Times New Roman" w:cs="Times New Roman"/>
          <w:sz w:val="24"/>
          <w:szCs w:val="24"/>
        </w:rPr>
      </w:pPr>
      <w:proofErr w:type="gramStart"/>
      <w:r w:rsidRPr="00396639">
        <w:rPr>
          <w:rFonts w:ascii="Times New Roman" w:hAnsi="Times New Roman" w:cs="Times New Roman"/>
          <w:sz w:val="24"/>
          <w:szCs w:val="24"/>
        </w:rPr>
        <w:t xml:space="preserve">Famili yang sedikit ditemukan terdiri dari 1 spesies yaitu famili Acanthaceae dengan spesies </w:t>
      </w:r>
      <w:r w:rsidRPr="00396639">
        <w:rPr>
          <w:rFonts w:ascii="Times New Roman" w:hAnsi="Times New Roman" w:cs="Times New Roman"/>
          <w:i/>
          <w:sz w:val="24"/>
          <w:szCs w:val="24"/>
        </w:rPr>
        <w:t xml:space="preserve">Andrographis </w:t>
      </w:r>
      <w:r w:rsidRPr="00396639">
        <w:rPr>
          <w:rFonts w:ascii="Times New Roman" w:hAnsi="Times New Roman" w:cs="Times New Roman"/>
          <w:sz w:val="24"/>
          <w:szCs w:val="24"/>
        </w:rPr>
        <w:t>paniculata.</w:t>
      </w:r>
      <w:proofErr w:type="gramEnd"/>
      <w:r w:rsidRPr="00396639">
        <w:rPr>
          <w:rFonts w:ascii="Times New Roman" w:hAnsi="Times New Roman" w:cs="Times New Roman"/>
          <w:sz w:val="24"/>
          <w:szCs w:val="24"/>
        </w:rPr>
        <w:t xml:space="preserve"> </w:t>
      </w:r>
      <w:proofErr w:type="gramStart"/>
      <w:r w:rsidRPr="00396639">
        <w:rPr>
          <w:rFonts w:ascii="Times New Roman" w:hAnsi="Times New Roman" w:cs="Times New Roman"/>
          <w:sz w:val="24"/>
          <w:szCs w:val="24"/>
        </w:rPr>
        <w:t xml:space="preserve">Famili Amaranthaceae dengan spesies </w:t>
      </w:r>
      <w:r w:rsidRPr="00396639">
        <w:rPr>
          <w:rFonts w:ascii="Times New Roman" w:hAnsi="Times New Roman" w:cs="Times New Roman"/>
          <w:i/>
          <w:sz w:val="24"/>
          <w:szCs w:val="24"/>
        </w:rPr>
        <w:t>Celosia cristata</w:t>
      </w:r>
      <w:r w:rsidRPr="00396639">
        <w:rPr>
          <w:rFonts w:ascii="Times New Roman" w:hAnsi="Times New Roman" w:cs="Times New Roman"/>
          <w:sz w:val="24"/>
          <w:szCs w:val="24"/>
        </w:rPr>
        <w:t>.L.</w:t>
      </w:r>
      <w:proofErr w:type="gramEnd"/>
      <w:r w:rsidRPr="00396639">
        <w:rPr>
          <w:rFonts w:ascii="Times New Roman" w:hAnsi="Times New Roman" w:cs="Times New Roman"/>
          <w:sz w:val="24"/>
          <w:szCs w:val="24"/>
        </w:rPr>
        <w:t xml:space="preserve"> </w:t>
      </w:r>
      <w:proofErr w:type="gramStart"/>
      <w:r w:rsidRPr="00396639">
        <w:rPr>
          <w:rFonts w:ascii="Times New Roman" w:hAnsi="Times New Roman" w:cs="Times New Roman"/>
          <w:sz w:val="24"/>
          <w:szCs w:val="24"/>
        </w:rPr>
        <w:t>famili</w:t>
      </w:r>
      <w:proofErr w:type="gramEnd"/>
      <w:r w:rsidRPr="00396639">
        <w:rPr>
          <w:rFonts w:ascii="Times New Roman" w:hAnsi="Times New Roman" w:cs="Times New Roman"/>
          <w:sz w:val="24"/>
          <w:szCs w:val="24"/>
        </w:rPr>
        <w:t xml:space="preserve"> Apiaceae dengan spesies </w:t>
      </w:r>
      <w:r w:rsidRPr="00396639">
        <w:rPr>
          <w:rFonts w:ascii="Times New Roman" w:hAnsi="Times New Roman" w:cs="Times New Roman"/>
          <w:i/>
          <w:sz w:val="24"/>
          <w:szCs w:val="24"/>
        </w:rPr>
        <w:t xml:space="preserve">Centella </w:t>
      </w:r>
      <w:r w:rsidRPr="00396639">
        <w:rPr>
          <w:rFonts w:ascii="Times New Roman" w:hAnsi="Times New Roman" w:cs="Times New Roman"/>
          <w:sz w:val="24"/>
          <w:szCs w:val="24"/>
        </w:rPr>
        <w:t xml:space="preserve">asiatica. </w:t>
      </w:r>
      <w:proofErr w:type="gramStart"/>
      <w:r w:rsidRPr="00396639">
        <w:rPr>
          <w:rFonts w:ascii="Times New Roman" w:hAnsi="Times New Roman" w:cs="Times New Roman"/>
          <w:sz w:val="24"/>
          <w:szCs w:val="24"/>
        </w:rPr>
        <w:t xml:space="preserve">Famili Campanulaceae dengan spesies </w:t>
      </w:r>
      <w:r w:rsidRPr="00396639">
        <w:rPr>
          <w:rFonts w:ascii="Times New Roman" w:hAnsi="Times New Roman" w:cs="Times New Roman"/>
          <w:i/>
          <w:sz w:val="24"/>
          <w:szCs w:val="24"/>
        </w:rPr>
        <w:t>Isotoma longiflora</w:t>
      </w:r>
      <w:r w:rsidRPr="00396639">
        <w:rPr>
          <w:rFonts w:ascii="Times New Roman" w:hAnsi="Times New Roman" w:cs="Times New Roman"/>
          <w:sz w:val="24"/>
          <w:szCs w:val="24"/>
        </w:rPr>
        <w:t>.</w:t>
      </w:r>
      <w:proofErr w:type="gramEnd"/>
      <w:r w:rsidRPr="00396639">
        <w:rPr>
          <w:rFonts w:ascii="Times New Roman" w:hAnsi="Times New Roman" w:cs="Times New Roman"/>
          <w:sz w:val="24"/>
          <w:szCs w:val="24"/>
        </w:rPr>
        <w:t xml:space="preserve"> </w:t>
      </w:r>
      <w:proofErr w:type="gramStart"/>
      <w:r w:rsidRPr="00396639">
        <w:rPr>
          <w:rFonts w:ascii="Times New Roman" w:hAnsi="Times New Roman" w:cs="Times New Roman"/>
          <w:sz w:val="24"/>
          <w:szCs w:val="24"/>
        </w:rPr>
        <w:t xml:space="preserve">Famili Lauraceae dengan spesies </w:t>
      </w:r>
      <w:r w:rsidRPr="00396639">
        <w:rPr>
          <w:rFonts w:ascii="Times New Roman" w:hAnsi="Times New Roman" w:cs="Times New Roman"/>
          <w:i/>
          <w:sz w:val="24"/>
          <w:szCs w:val="24"/>
        </w:rPr>
        <w:t>Persea Americana</w:t>
      </w:r>
      <w:r w:rsidRPr="00396639">
        <w:rPr>
          <w:rFonts w:ascii="Times New Roman" w:hAnsi="Times New Roman" w:cs="Times New Roman"/>
          <w:sz w:val="24"/>
          <w:szCs w:val="24"/>
        </w:rPr>
        <w:t>.</w:t>
      </w:r>
      <w:proofErr w:type="gramEnd"/>
      <w:r w:rsidRPr="00396639">
        <w:rPr>
          <w:rFonts w:ascii="Times New Roman" w:hAnsi="Times New Roman" w:cs="Times New Roman"/>
          <w:sz w:val="24"/>
          <w:szCs w:val="24"/>
        </w:rPr>
        <w:t xml:space="preserve"> </w:t>
      </w:r>
      <w:proofErr w:type="gramStart"/>
      <w:r w:rsidRPr="00396639">
        <w:rPr>
          <w:rFonts w:ascii="Times New Roman" w:hAnsi="Times New Roman" w:cs="Times New Roman"/>
          <w:sz w:val="24"/>
          <w:szCs w:val="24"/>
        </w:rPr>
        <w:t xml:space="preserve">Famili Liliaceae dengan spesies </w:t>
      </w:r>
      <w:r w:rsidRPr="00396639">
        <w:rPr>
          <w:rFonts w:ascii="Times New Roman" w:hAnsi="Times New Roman" w:cs="Times New Roman"/>
          <w:i/>
          <w:sz w:val="24"/>
          <w:szCs w:val="24"/>
        </w:rPr>
        <w:lastRenderedPageBreak/>
        <w:t>Cordyline fruticosa</w:t>
      </w:r>
      <w:r w:rsidRPr="00396639">
        <w:rPr>
          <w:rFonts w:ascii="Times New Roman" w:hAnsi="Times New Roman" w:cs="Times New Roman"/>
          <w:sz w:val="24"/>
          <w:szCs w:val="24"/>
        </w:rPr>
        <w:t>.L.</w:t>
      </w:r>
      <w:proofErr w:type="gramEnd"/>
      <w:r w:rsidRPr="00396639">
        <w:rPr>
          <w:rFonts w:ascii="Times New Roman" w:hAnsi="Times New Roman" w:cs="Times New Roman"/>
          <w:sz w:val="24"/>
          <w:szCs w:val="24"/>
        </w:rPr>
        <w:t xml:space="preserve"> </w:t>
      </w:r>
      <w:proofErr w:type="gramStart"/>
      <w:r w:rsidRPr="00396639">
        <w:rPr>
          <w:rFonts w:ascii="Times New Roman" w:hAnsi="Times New Roman" w:cs="Times New Roman"/>
          <w:sz w:val="24"/>
          <w:szCs w:val="24"/>
        </w:rPr>
        <w:t>famili</w:t>
      </w:r>
      <w:proofErr w:type="gramEnd"/>
      <w:r w:rsidRPr="00396639">
        <w:rPr>
          <w:rFonts w:ascii="Times New Roman" w:hAnsi="Times New Roman" w:cs="Times New Roman"/>
          <w:sz w:val="24"/>
          <w:szCs w:val="24"/>
        </w:rPr>
        <w:t xml:space="preserve"> Moringaceae dengan spesies </w:t>
      </w:r>
      <w:r w:rsidRPr="00396639">
        <w:rPr>
          <w:rFonts w:ascii="Times New Roman" w:hAnsi="Times New Roman" w:cs="Times New Roman"/>
          <w:i/>
          <w:sz w:val="24"/>
          <w:szCs w:val="24"/>
        </w:rPr>
        <w:t>Moringa oleifera</w:t>
      </w:r>
      <w:r w:rsidRPr="00396639">
        <w:rPr>
          <w:rFonts w:ascii="Times New Roman" w:hAnsi="Times New Roman" w:cs="Times New Roman"/>
          <w:sz w:val="24"/>
          <w:szCs w:val="24"/>
        </w:rPr>
        <w:t xml:space="preserve">.L. </w:t>
      </w:r>
      <w:proofErr w:type="gramStart"/>
      <w:r w:rsidRPr="00396639">
        <w:rPr>
          <w:rFonts w:ascii="Times New Roman" w:hAnsi="Times New Roman" w:cs="Times New Roman"/>
          <w:sz w:val="24"/>
          <w:szCs w:val="24"/>
        </w:rPr>
        <w:t>famili</w:t>
      </w:r>
      <w:proofErr w:type="gramEnd"/>
      <w:r w:rsidRPr="00396639">
        <w:rPr>
          <w:rFonts w:ascii="Times New Roman" w:hAnsi="Times New Roman" w:cs="Times New Roman"/>
          <w:sz w:val="24"/>
          <w:szCs w:val="24"/>
        </w:rPr>
        <w:t xml:space="preserve"> Moraceae dengan spesies </w:t>
      </w:r>
      <w:r w:rsidRPr="00396639">
        <w:rPr>
          <w:rFonts w:ascii="Times New Roman" w:hAnsi="Times New Roman" w:cs="Times New Roman"/>
          <w:i/>
          <w:sz w:val="24"/>
          <w:szCs w:val="24"/>
        </w:rPr>
        <w:t>Ficus septica</w:t>
      </w:r>
      <w:r w:rsidRPr="00396639">
        <w:rPr>
          <w:rFonts w:ascii="Times New Roman" w:hAnsi="Times New Roman" w:cs="Times New Roman"/>
          <w:sz w:val="24"/>
          <w:szCs w:val="24"/>
        </w:rPr>
        <w:t xml:space="preserve">. </w:t>
      </w:r>
      <w:proofErr w:type="gramStart"/>
      <w:r w:rsidRPr="00396639">
        <w:rPr>
          <w:rFonts w:ascii="Times New Roman" w:hAnsi="Times New Roman" w:cs="Times New Roman"/>
          <w:sz w:val="24"/>
          <w:szCs w:val="24"/>
        </w:rPr>
        <w:t xml:space="preserve">Famili Myrtaceae dengan spesies </w:t>
      </w:r>
      <w:r w:rsidRPr="00396639">
        <w:rPr>
          <w:rFonts w:ascii="Times New Roman" w:hAnsi="Times New Roman" w:cs="Times New Roman"/>
          <w:i/>
          <w:sz w:val="24"/>
          <w:szCs w:val="24"/>
        </w:rPr>
        <w:t>Psidium guajava</w:t>
      </w:r>
      <w:r w:rsidRPr="00396639">
        <w:rPr>
          <w:rFonts w:ascii="Times New Roman" w:hAnsi="Times New Roman" w:cs="Times New Roman"/>
          <w:sz w:val="24"/>
          <w:szCs w:val="24"/>
        </w:rPr>
        <w:t>.</w:t>
      </w:r>
      <w:proofErr w:type="gramEnd"/>
      <w:r w:rsidRPr="00396639">
        <w:rPr>
          <w:rFonts w:ascii="Times New Roman" w:hAnsi="Times New Roman" w:cs="Times New Roman"/>
          <w:sz w:val="24"/>
          <w:szCs w:val="24"/>
        </w:rPr>
        <w:t xml:space="preserve"> </w:t>
      </w:r>
      <w:proofErr w:type="gramStart"/>
      <w:r w:rsidRPr="00396639">
        <w:rPr>
          <w:rFonts w:ascii="Times New Roman" w:hAnsi="Times New Roman" w:cs="Times New Roman"/>
          <w:sz w:val="24"/>
          <w:szCs w:val="24"/>
        </w:rPr>
        <w:t xml:space="preserve">Famili Poaceae dengan spesies </w:t>
      </w:r>
      <w:r w:rsidRPr="00396639">
        <w:rPr>
          <w:rFonts w:ascii="Times New Roman" w:hAnsi="Times New Roman" w:cs="Times New Roman"/>
          <w:i/>
          <w:sz w:val="24"/>
          <w:szCs w:val="24"/>
        </w:rPr>
        <w:t>Cymbopogon nardus</w:t>
      </w:r>
      <w:r w:rsidRPr="00396639">
        <w:rPr>
          <w:rFonts w:ascii="Times New Roman" w:hAnsi="Times New Roman" w:cs="Times New Roman"/>
          <w:sz w:val="24"/>
          <w:szCs w:val="24"/>
        </w:rPr>
        <w:t xml:space="preserve"> .L. Famili Piperaceae dengan spesies </w:t>
      </w:r>
      <w:r w:rsidRPr="00396639">
        <w:rPr>
          <w:rFonts w:ascii="Times New Roman" w:hAnsi="Times New Roman" w:cs="Times New Roman"/>
          <w:i/>
          <w:sz w:val="24"/>
          <w:szCs w:val="24"/>
        </w:rPr>
        <w:t>Piper betle</w:t>
      </w:r>
      <w:r w:rsidRPr="00396639">
        <w:rPr>
          <w:rFonts w:ascii="Times New Roman" w:hAnsi="Times New Roman" w:cs="Times New Roman"/>
          <w:sz w:val="24"/>
          <w:szCs w:val="24"/>
        </w:rPr>
        <w:t>.</w:t>
      </w:r>
      <w:proofErr w:type="gramEnd"/>
      <w:r w:rsidRPr="00396639">
        <w:rPr>
          <w:rFonts w:ascii="Times New Roman" w:hAnsi="Times New Roman" w:cs="Times New Roman"/>
          <w:sz w:val="24"/>
          <w:szCs w:val="24"/>
        </w:rPr>
        <w:t xml:space="preserve"> </w:t>
      </w:r>
      <w:proofErr w:type="gramStart"/>
      <w:r w:rsidRPr="00396639">
        <w:rPr>
          <w:rFonts w:ascii="Times New Roman" w:hAnsi="Times New Roman" w:cs="Times New Roman"/>
          <w:sz w:val="24"/>
          <w:szCs w:val="24"/>
        </w:rPr>
        <w:t xml:space="preserve">Famili Rubiaceae dengan spesies </w:t>
      </w:r>
      <w:r w:rsidRPr="00396639">
        <w:rPr>
          <w:rFonts w:ascii="Times New Roman" w:hAnsi="Times New Roman" w:cs="Times New Roman"/>
          <w:i/>
          <w:sz w:val="24"/>
          <w:szCs w:val="24"/>
        </w:rPr>
        <w:t>Hydnophytum</w:t>
      </w:r>
      <w:r w:rsidRPr="00396639">
        <w:rPr>
          <w:rFonts w:ascii="Times New Roman" w:hAnsi="Times New Roman" w:cs="Times New Roman"/>
          <w:sz w:val="24"/>
          <w:szCs w:val="24"/>
        </w:rPr>
        <w:t>.</w:t>
      </w:r>
      <w:proofErr w:type="gramEnd"/>
      <w:r w:rsidRPr="00396639">
        <w:rPr>
          <w:rFonts w:ascii="Times New Roman" w:hAnsi="Times New Roman" w:cs="Times New Roman"/>
          <w:sz w:val="24"/>
          <w:szCs w:val="24"/>
        </w:rPr>
        <w:t xml:space="preserve"> </w:t>
      </w:r>
      <w:proofErr w:type="gramStart"/>
      <w:r w:rsidRPr="00396639">
        <w:rPr>
          <w:rFonts w:ascii="Times New Roman" w:hAnsi="Times New Roman" w:cs="Times New Roman"/>
          <w:sz w:val="24"/>
          <w:szCs w:val="24"/>
        </w:rPr>
        <w:t xml:space="preserve">Famili Solanaceae dengan spesies </w:t>
      </w:r>
      <w:r w:rsidRPr="00396639">
        <w:rPr>
          <w:rFonts w:ascii="Times New Roman" w:hAnsi="Times New Roman" w:cs="Times New Roman"/>
          <w:i/>
          <w:sz w:val="24"/>
          <w:szCs w:val="24"/>
        </w:rPr>
        <w:t>Physalis angulata</w:t>
      </w:r>
      <w:r w:rsidRPr="00396639">
        <w:rPr>
          <w:rFonts w:ascii="Times New Roman" w:hAnsi="Times New Roman" w:cs="Times New Roman"/>
          <w:sz w:val="24"/>
          <w:szCs w:val="24"/>
        </w:rPr>
        <w:t xml:space="preserve"> .L. famili Verbeaceae dengan spesies </w:t>
      </w:r>
      <w:r w:rsidRPr="00396639">
        <w:rPr>
          <w:rFonts w:ascii="Times New Roman" w:hAnsi="Times New Roman" w:cs="Times New Roman"/>
          <w:i/>
          <w:sz w:val="24"/>
          <w:szCs w:val="24"/>
        </w:rPr>
        <w:t xml:space="preserve">Peronema </w:t>
      </w:r>
      <w:r w:rsidRPr="00396639">
        <w:rPr>
          <w:rFonts w:ascii="Times New Roman" w:hAnsi="Times New Roman" w:cs="Times New Roman"/>
          <w:sz w:val="24"/>
          <w:szCs w:val="24"/>
        </w:rPr>
        <w:t>canescens pada famili ini sedikit ditemukan dilokasi penelitian.</w:t>
      </w:r>
      <w:proofErr w:type="gramEnd"/>
    </w:p>
    <w:p w14:paraId="26F027CA" w14:textId="77777777" w:rsidR="00863F4C" w:rsidRPr="00863F4C" w:rsidRDefault="00863F4C" w:rsidP="00863F4C">
      <w:pPr>
        <w:pStyle w:val="NoSpacing"/>
        <w:spacing w:line="276" w:lineRule="auto"/>
        <w:ind w:left="360" w:firstLine="720"/>
        <w:jc w:val="both"/>
        <w:rPr>
          <w:rFonts w:ascii="Times New Roman" w:hAnsi="Times New Roman" w:cs="Times New Roman"/>
          <w:sz w:val="14"/>
          <w:szCs w:val="24"/>
        </w:rPr>
      </w:pPr>
    </w:p>
    <w:p w14:paraId="7ED18FF8" w14:textId="77777777" w:rsidR="00863F4C" w:rsidRDefault="00863F4C" w:rsidP="00863F4C">
      <w:pPr>
        <w:pStyle w:val="NoSpacing"/>
        <w:spacing w:line="276" w:lineRule="auto"/>
        <w:ind w:left="360" w:firstLine="720"/>
        <w:jc w:val="both"/>
        <w:rPr>
          <w:rFonts w:ascii="Times New Roman" w:hAnsi="Times New Roman" w:cs="Times New Roman"/>
          <w:sz w:val="24"/>
          <w:szCs w:val="24"/>
        </w:rPr>
      </w:pPr>
      <w:r>
        <w:rPr>
          <w:rFonts w:ascii="Times New Roman" w:hAnsi="Times New Roman" w:cs="Times New Roman"/>
          <w:sz w:val="24"/>
          <w:szCs w:val="24"/>
        </w:rPr>
        <w:t>Pada tabel 2</w:t>
      </w:r>
      <w:r w:rsidR="00396639" w:rsidRPr="00396639">
        <w:rPr>
          <w:rFonts w:ascii="Times New Roman" w:hAnsi="Times New Roman" w:cs="Times New Roman"/>
          <w:sz w:val="24"/>
          <w:szCs w:val="24"/>
        </w:rPr>
        <w:t xml:space="preserve"> dapat dilihat bahwa spesies yang banyak ditemukan yaitu di Desa Ulak Lebar, yaitu </w:t>
      </w:r>
      <w:r w:rsidR="00396639" w:rsidRPr="00396639">
        <w:rPr>
          <w:rFonts w:ascii="Times New Roman" w:hAnsi="Times New Roman" w:cs="Times New Roman"/>
          <w:i/>
          <w:sz w:val="24"/>
          <w:szCs w:val="24"/>
        </w:rPr>
        <w:t>Andrographis panicula</w:t>
      </w:r>
      <w:r w:rsidR="00396639" w:rsidRPr="00396639">
        <w:rPr>
          <w:rFonts w:ascii="Times New Roman" w:hAnsi="Times New Roman" w:cs="Times New Roman"/>
          <w:sz w:val="24"/>
          <w:szCs w:val="24"/>
        </w:rPr>
        <w:t xml:space="preserve">, </w:t>
      </w:r>
      <w:r w:rsidR="00396639" w:rsidRPr="00396639">
        <w:rPr>
          <w:rFonts w:ascii="Times New Roman" w:hAnsi="Times New Roman" w:cs="Times New Roman"/>
          <w:i/>
          <w:sz w:val="24"/>
          <w:szCs w:val="24"/>
        </w:rPr>
        <w:t>Celosia cristata</w:t>
      </w:r>
      <w:r w:rsidR="00396639" w:rsidRPr="00396639">
        <w:rPr>
          <w:rFonts w:ascii="Times New Roman" w:hAnsi="Times New Roman" w:cs="Times New Roman"/>
          <w:sz w:val="24"/>
          <w:szCs w:val="24"/>
        </w:rPr>
        <w:t xml:space="preserve">.L, </w:t>
      </w:r>
      <w:r w:rsidR="00396639" w:rsidRPr="00396639">
        <w:rPr>
          <w:rFonts w:ascii="Times New Roman" w:hAnsi="Times New Roman" w:cs="Times New Roman"/>
          <w:i/>
          <w:sz w:val="24"/>
          <w:szCs w:val="24"/>
        </w:rPr>
        <w:t>Centella asiatica</w:t>
      </w:r>
      <w:r w:rsidR="00396639" w:rsidRPr="00396639">
        <w:rPr>
          <w:rFonts w:ascii="Times New Roman" w:hAnsi="Times New Roman" w:cs="Times New Roman"/>
          <w:sz w:val="24"/>
          <w:szCs w:val="24"/>
        </w:rPr>
        <w:t xml:space="preserve">, </w:t>
      </w:r>
      <w:r w:rsidR="00396639" w:rsidRPr="00396639">
        <w:rPr>
          <w:rFonts w:ascii="Times New Roman" w:hAnsi="Times New Roman" w:cs="Times New Roman"/>
          <w:i/>
          <w:sz w:val="24"/>
          <w:szCs w:val="24"/>
        </w:rPr>
        <w:t>Blumea balsimifera</w:t>
      </w:r>
      <w:r w:rsidR="00396639" w:rsidRPr="00396639">
        <w:rPr>
          <w:rFonts w:ascii="Times New Roman" w:hAnsi="Times New Roman" w:cs="Times New Roman"/>
          <w:sz w:val="24"/>
          <w:szCs w:val="24"/>
        </w:rPr>
        <w:t xml:space="preserve">, </w:t>
      </w:r>
      <w:r w:rsidR="00396639" w:rsidRPr="00396639">
        <w:rPr>
          <w:rFonts w:ascii="Times New Roman" w:hAnsi="Times New Roman" w:cs="Times New Roman"/>
          <w:i/>
          <w:sz w:val="24"/>
          <w:szCs w:val="24"/>
        </w:rPr>
        <w:t>Gynura procumbens</w:t>
      </w:r>
      <w:r w:rsidR="00396639" w:rsidRPr="00396639">
        <w:rPr>
          <w:rFonts w:ascii="Times New Roman" w:hAnsi="Times New Roman" w:cs="Times New Roman"/>
          <w:sz w:val="24"/>
          <w:szCs w:val="24"/>
        </w:rPr>
        <w:t xml:space="preserve">, </w:t>
      </w:r>
      <w:r w:rsidR="00396639" w:rsidRPr="00396639">
        <w:rPr>
          <w:rFonts w:ascii="Times New Roman" w:hAnsi="Times New Roman" w:cs="Times New Roman"/>
          <w:i/>
          <w:sz w:val="24"/>
          <w:szCs w:val="24"/>
        </w:rPr>
        <w:t>Chromolaena odorata</w:t>
      </w:r>
      <w:r w:rsidR="00396639" w:rsidRPr="00396639">
        <w:rPr>
          <w:rFonts w:ascii="Times New Roman" w:hAnsi="Times New Roman" w:cs="Times New Roman"/>
          <w:sz w:val="24"/>
          <w:szCs w:val="24"/>
        </w:rPr>
        <w:t xml:space="preserve">, </w:t>
      </w:r>
      <w:r w:rsidR="00396639" w:rsidRPr="00396639">
        <w:rPr>
          <w:rFonts w:ascii="Times New Roman" w:hAnsi="Times New Roman" w:cs="Times New Roman"/>
          <w:i/>
          <w:sz w:val="24"/>
          <w:szCs w:val="24"/>
        </w:rPr>
        <w:t>Tagetes erecta</w:t>
      </w:r>
      <w:r w:rsidR="00396639" w:rsidRPr="00396639">
        <w:rPr>
          <w:rFonts w:ascii="Times New Roman" w:hAnsi="Times New Roman" w:cs="Times New Roman"/>
          <w:sz w:val="24"/>
          <w:szCs w:val="24"/>
        </w:rPr>
        <w:t xml:space="preserve">, </w:t>
      </w:r>
      <w:r w:rsidR="00396639" w:rsidRPr="00396639">
        <w:rPr>
          <w:rFonts w:ascii="Times New Roman" w:hAnsi="Times New Roman" w:cs="Times New Roman"/>
          <w:i/>
          <w:sz w:val="24"/>
          <w:szCs w:val="24"/>
        </w:rPr>
        <w:t>Isotoma longiflora</w:t>
      </w:r>
      <w:r w:rsidR="00396639" w:rsidRPr="00396639">
        <w:rPr>
          <w:rFonts w:ascii="Times New Roman" w:hAnsi="Times New Roman" w:cs="Times New Roman"/>
          <w:sz w:val="24"/>
          <w:szCs w:val="24"/>
        </w:rPr>
        <w:t xml:space="preserve">, </w:t>
      </w:r>
      <w:r w:rsidR="00396639" w:rsidRPr="00396639">
        <w:rPr>
          <w:rFonts w:ascii="Times New Roman" w:hAnsi="Times New Roman" w:cs="Times New Roman"/>
          <w:i/>
          <w:sz w:val="24"/>
          <w:szCs w:val="24"/>
        </w:rPr>
        <w:t>Caesalpinia bonduc</w:t>
      </w:r>
      <w:r w:rsidR="00396639" w:rsidRPr="00396639">
        <w:rPr>
          <w:rFonts w:ascii="Times New Roman" w:hAnsi="Times New Roman" w:cs="Times New Roman"/>
          <w:sz w:val="24"/>
          <w:szCs w:val="24"/>
        </w:rPr>
        <w:t xml:space="preserve">.L, </w:t>
      </w:r>
      <w:r w:rsidR="00396639" w:rsidRPr="00396639">
        <w:rPr>
          <w:rFonts w:ascii="Times New Roman" w:hAnsi="Times New Roman" w:cs="Times New Roman"/>
          <w:i/>
          <w:sz w:val="24"/>
          <w:szCs w:val="24"/>
        </w:rPr>
        <w:t>Mimosa pudica</w:t>
      </w:r>
      <w:r w:rsidR="00396639" w:rsidRPr="00396639">
        <w:rPr>
          <w:rFonts w:ascii="Times New Roman" w:hAnsi="Times New Roman" w:cs="Times New Roman"/>
          <w:sz w:val="24"/>
          <w:szCs w:val="24"/>
        </w:rPr>
        <w:t xml:space="preserve">, </w:t>
      </w:r>
      <w:r w:rsidR="00396639" w:rsidRPr="00396639">
        <w:rPr>
          <w:rFonts w:ascii="Times New Roman" w:eastAsia="Times New Roman" w:hAnsi="Times New Roman" w:cs="Times New Roman"/>
          <w:i/>
          <w:color w:val="000000"/>
          <w:sz w:val="24"/>
          <w:szCs w:val="24"/>
          <w:lang w:eastAsia="id-ID"/>
        </w:rPr>
        <w:t>Persea Americana</w:t>
      </w:r>
      <w:r w:rsidR="00396639" w:rsidRPr="00396639">
        <w:rPr>
          <w:rFonts w:ascii="Times New Roman" w:eastAsia="Times New Roman" w:hAnsi="Times New Roman" w:cs="Times New Roman"/>
          <w:color w:val="000000"/>
          <w:sz w:val="24"/>
          <w:szCs w:val="24"/>
          <w:lang w:eastAsia="id-ID"/>
        </w:rPr>
        <w:t xml:space="preserve">, </w:t>
      </w:r>
      <w:r w:rsidR="00396639" w:rsidRPr="00396639">
        <w:rPr>
          <w:rFonts w:ascii="Times New Roman" w:eastAsia="Times New Roman" w:hAnsi="Times New Roman" w:cs="Times New Roman"/>
          <w:i/>
          <w:color w:val="000000"/>
          <w:sz w:val="24"/>
          <w:szCs w:val="24"/>
          <w:lang w:eastAsia="id-ID"/>
        </w:rPr>
        <w:t>Cordyline fruticosa</w:t>
      </w:r>
      <w:r w:rsidR="00396639" w:rsidRPr="00396639">
        <w:rPr>
          <w:rFonts w:ascii="Times New Roman" w:eastAsia="Times New Roman" w:hAnsi="Times New Roman" w:cs="Times New Roman"/>
          <w:color w:val="000000"/>
          <w:sz w:val="24"/>
          <w:szCs w:val="24"/>
          <w:lang w:eastAsia="id-ID"/>
        </w:rPr>
        <w:t xml:space="preserve">.L, </w:t>
      </w:r>
      <w:r w:rsidR="00396639" w:rsidRPr="00396639">
        <w:rPr>
          <w:rFonts w:ascii="Times New Roman" w:eastAsia="Times New Roman" w:hAnsi="Times New Roman" w:cs="Times New Roman"/>
          <w:i/>
          <w:color w:val="000000"/>
          <w:sz w:val="24"/>
          <w:szCs w:val="24"/>
          <w:lang w:eastAsia="id-ID"/>
        </w:rPr>
        <w:t>Moringa oleifera</w:t>
      </w:r>
      <w:r w:rsidR="00396639" w:rsidRPr="00396639">
        <w:rPr>
          <w:rFonts w:ascii="Times New Roman" w:eastAsia="Times New Roman" w:hAnsi="Times New Roman" w:cs="Times New Roman"/>
          <w:color w:val="000000"/>
          <w:sz w:val="24"/>
          <w:szCs w:val="24"/>
          <w:lang w:eastAsia="id-ID"/>
        </w:rPr>
        <w:t xml:space="preserve">.L, </w:t>
      </w:r>
      <w:r w:rsidR="00396639" w:rsidRPr="00396639">
        <w:rPr>
          <w:rFonts w:ascii="Times New Roman" w:eastAsia="Times New Roman" w:hAnsi="Times New Roman" w:cs="Times New Roman"/>
          <w:i/>
          <w:color w:val="000000"/>
          <w:sz w:val="24"/>
          <w:szCs w:val="24"/>
          <w:lang w:eastAsia="id-ID"/>
        </w:rPr>
        <w:t>Ficus septica</w:t>
      </w:r>
      <w:r w:rsidR="00396639" w:rsidRPr="00396639">
        <w:rPr>
          <w:rFonts w:ascii="Times New Roman" w:eastAsia="Times New Roman" w:hAnsi="Times New Roman" w:cs="Times New Roman"/>
          <w:color w:val="000000"/>
          <w:sz w:val="24"/>
          <w:szCs w:val="24"/>
          <w:lang w:eastAsia="id-ID"/>
        </w:rPr>
        <w:t xml:space="preserve">, </w:t>
      </w:r>
      <w:r w:rsidR="00396639" w:rsidRPr="00396639">
        <w:rPr>
          <w:rFonts w:ascii="Times New Roman" w:eastAsia="Times New Roman" w:hAnsi="Times New Roman" w:cs="Times New Roman"/>
          <w:i/>
          <w:color w:val="000000"/>
          <w:sz w:val="24"/>
          <w:szCs w:val="24"/>
          <w:lang w:eastAsia="id-ID"/>
        </w:rPr>
        <w:t>Psidium guajava</w:t>
      </w:r>
      <w:r w:rsidR="00396639" w:rsidRPr="00396639">
        <w:rPr>
          <w:rFonts w:ascii="Times New Roman" w:eastAsia="Times New Roman" w:hAnsi="Times New Roman" w:cs="Times New Roman"/>
          <w:color w:val="000000"/>
          <w:sz w:val="24"/>
          <w:szCs w:val="24"/>
          <w:lang w:eastAsia="id-ID"/>
        </w:rPr>
        <w:t xml:space="preserve">, </w:t>
      </w:r>
      <w:r w:rsidR="00396639" w:rsidRPr="00396639">
        <w:rPr>
          <w:rFonts w:ascii="Times New Roman" w:eastAsia="Times New Roman" w:hAnsi="Times New Roman" w:cs="Times New Roman"/>
          <w:i/>
          <w:color w:val="000000"/>
          <w:sz w:val="24"/>
          <w:szCs w:val="24"/>
          <w:lang w:eastAsia="id-ID"/>
        </w:rPr>
        <w:t>Cymbopogon nardus</w:t>
      </w:r>
      <w:r w:rsidR="00396639" w:rsidRPr="00396639">
        <w:rPr>
          <w:rFonts w:ascii="Times New Roman" w:eastAsia="Times New Roman" w:hAnsi="Times New Roman" w:cs="Times New Roman"/>
          <w:color w:val="000000"/>
          <w:sz w:val="24"/>
          <w:szCs w:val="24"/>
          <w:lang w:eastAsia="id-ID"/>
        </w:rPr>
        <w:t xml:space="preserve">.L, </w:t>
      </w:r>
      <w:r w:rsidR="00396639" w:rsidRPr="00396639">
        <w:rPr>
          <w:rFonts w:ascii="Times New Roman" w:eastAsia="Times New Roman" w:hAnsi="Times New Roman" w:cs="Times New Roman"/>
          <w:i/>
          <w:color w:val="000000"/>
          <w:sz w:val="24"/>
          <w:szCs w:val="24"/>
          <w:lang w:eastAsia="id-ID"/>
        </w:rPr>
        <w:t>Piper betle</w:t>
      </w:r>
      <w:r w:rsidR="00396639" w:rsidRPr="00396639">
        <w:rPr>
          <w:rFonts w:ascii="Times New Roman" w:eastAsia="Times New Roman" w:hAnsi="Times New Roman" w:cs="Times New Roman"/>
          <w:color w:val="000000"/>
          <w:sz w:val="24"/>
          <w:szCs w:val="24"/>
          <w:lang w:eastAsia="id-ID"/>
        </w:rPr>
        <w:t xml:space="preserve">, </w:t>
      </w:r>
      <w:r w:rsidR="00396639" w:rsidRPr="00396639">
        <w:rPr>
          <w:rFonts w:ascii="Times New Roman" w:eastAsia="Times New Roman" w:hAnsi="Times New Roman" w:cs="Times New Roman"/>
          <w:i/>
          <w:color w:val="000000"/>
          <w:sz w:val="24"/>
          <w:szCs w:val="24"/>
          <w:lang w:eastAsia="id-ID"/>
        </w:rPr>
        <w:t>Hydnophytum</w:t>
      </w:r>
      <w:r w:rsidR="00396639" w:rsidRPr="00396639">
        <w:rPr>
          <w:rFonts w:ascii="Times New Roman" w:eastAsia="Times New Roman" w:hAnsi="Times New Roman" w:cs="Times New Roman"/>
          <w:color w:val="000000"/>
          <w:sz w:val="24"/>
          <w:szCs w:val="24"/>
          <w:lang w:eastAsia="id-ID"/>
        </w:rPr>
        <w:t xml:space="preserve">, </w:t>
      </w:r>
      <w:r w:rsidR="00396639" w:rsidRPr="00396639">
        <w:rPr>
          <w:rFonts w:ascii="Times New Roman" w:eastAsia="Times New Roman" w:hAnsi="Times New Roman" w:cs="Times New Roman"/>
          <w:i/>
          <w:color w:val="000000"/>
          <w:sz w:val="24"/>
          <w:szCs w:val="24"/>
          <w:lang w:eastAsia="id-ID"/>
        </w:rPr>
        <w:t>Physalis angulata</w:t>
      </w:r>
      <w:r w:rsidR="00396639" w:rsidRPr="00396639">
        <w:rPr>
          <w:rFonts w:ascii="Times New Roman" w:eastAsia="Times New Roman" w:hAnsi="Times New Roman" w:cs="Times New Roman"/>
          <w:color w:val="000000"/>
          <w:sz w:val="24"/>
          <w:szCs w:val="24"/>
          <w:lang w:eastAsia="id-ID"/>
        </w:rPr>
        <w:t xml:space="preserve">.L, </w:t>
      </w:r>
      <w:r w:rsidR="00396639" w:rsidRPr="00396639">
        <w:rPr>
          <w:rFonts w:ascii="Times New Roman" w:eastAsia="Times New Roman" w:hAnsi="Times New Roman" w:cs="Times New Roman"/>
          <w:i/>
          <w:color w:val="000000"/>
          <w:sz w:val="24"/>
          <w:szCs w:val="24"/>
          <w:lang w:eastAsia="id-ID"/>
        </w:rPr>
        <w:t>Peronema canescens</w:t>
      </w:r>
      <w:r w:rsidR="00396639" w:rsidRPr="00396639">
        <w:rPr>
          <w:rFonts w:ascii="Times New Roman" w:eastAsia="Times New Roman" w:hAnsi="Times New Roman" w:cs="Times New Roman"/>
          <w:color w:val="000000"/>
          <w:sz w:val="24"/>
          <w:szCs w:val="24"/>
          <w:lang w:eastAsia="id-ID"/>
        </w:rPr>
        <w:t xml:space="preserve">. </w:t>
      </w:r>
      <w:proofErr w:type="gramStart"/>
      <w:r w:rsidR="00396639" w:rsidRPr="00396639">
        <w:rPr>
          <w:rFonts w:ascii="Times New Roman" w:hAnsi="Times New Roman" w:cs="Times New Roman"/>
          <w:sz w:val="24"/>
          <w:szCs w:val="24"/>
        </w:rPr>
        <w:t>spesies</w:t>
      </w:r>
      <w:proofErr w:type="gramEnd"/>
      <w:r w:rsidR="00396639" w:rsidRPr="00396639">
        <w:rPr>
          <w:rFonts w:ascii="Times New Roman" w:hAnsi="Times New Roman" w:cs="Times New Roman"/>
          <w:sz w:val="24"/>
          <w:szCs w:val="24"/>
        </w:rPr>
        <w:t xml:space="preserve"> yang sedikit ditemukan di Desa Air Umban, Batu Bandung dan spesies yang paling sedikit ditemukan  di Desa Padang Mumpo. </w:t>
      </w:r>
      <w:proofErr w:type="gramStart"/>
      <w:r w:rsidR="00396639" w:rsidRPr="00396639">
        <w:rPr>
          <w:rFonts w:ascii="Times New Roman" w:hAnsi="Times New Roman" w:cs="Times New Roman"/>
          <w:sz w:val="24"/>
          <w:szCs w:val="24"/>
        </w:rPr>
        <w:t xml:space="preserve">Spesies yang ditemukan paling sedikit adalah spesies </w:t>
      </w:r>
      <w:r w:rsidR="00396639" w:rsidRPr="00396639">
        <w:rPr>
          <w:rFonts w:ascii="Times New Roman" w:hAnsi="Times New Roman" w:cs="Times New Roman"/>
          <w:i/>
          <w:sz w:val="24"/>
          <w:szCs w:val="24"/>
        </w:rPr>
        <w:t>Caesalpinia bonduc</w:t>
      </w:r>
      <w:r w:rsidR="00396639" w:rsidRPr="00396639">
        <w:rPr>
          <w:rFonts w:ascii="Times New Roman" w:hAnsi="Times New Roman" w:cs="Times New Roman"/>
          <w:sz w:val="24"/>
          <w:szCs w:val="24"/>
        </w:rPr>
        <w:t xml:space="preserve">.L, </w:t>
      </w:r>
      <w:r w:rsidR="00396639" w:rsidRPr="00396639">
        <w:rPr>
          <w:rFonts w:ascii="Times New Roman" w:eastAsia="Times New Roman" w:hAnsi="Times New Roman" w:cs="Times New Roman"/>
          <w:i/>
          <w:color w:val="000000"/>
          <w:sz w:val="24"/>
          <w:szCs w:val="24"/>
          <w:lang w:eastAsia="id-ID"/>
        </w:rPr>
        <w:t>Cordyline fruticosa</w:t>
      </w:r>
      <w:r w:rsidR="00396639" w:rsidRPr="00396639">
        <w:rPr>
          <w:rFonts w:ascii="Times New Roman" w:eastAsia="Times New Roman" w:hAnsi="Times New Roman" w:cs="Times New Roman"/>
          <w:color w:val="000000"/>
          <w:sz w:val="24"/>
          <w:szCs w:val="24"/>
          <w:lang w:eastAsia="id-ID"/>
        </w:rPr>
        <w:t xml:space="preserve">.L, </w:t>
      </w:r>
      <w:r w:rsidR="00396639" w:rsidRPr="00396639">
        <w:rPr>
          <w:rFonts w:ascii="Times New Roman" w:eastAsia="Times New Roman" w:hAnsi="Times New Roman" w:cs="Times New Roman"/>
          <w:i/>
          <w:color w:val="000000"/>
          <w:sz w:val="24"/>
          <w:szCs w:val="24"/>
          <w:lang w:eastAsia="id-ID"/>
        </w:rPr>
        <w:t>Hydnophytum</w:t>
      </w:r>
      <w:r w:rsidR="00396639" w:rsidRPr="00396639">
        <w:rPr>
          <w:rFonts w:ascii="Times New Roman" w:eastAsia="Times New Roman" w:hAnsi="Times New Roman" w:cs="Times New Roman"/>
          <w:color w:val="000000"/>
          <w:sz w:val="24"/>
          <w:szCs w:val="24"/>
          <w:lang w:eastAsia="id-ID"/>
        </w:rPr>
        <w:t xml:space="preserve">, </w:t>
      </w:r>
      <w:r w:rsidR="00396639" w:rsidRPr="00396639">
        <w:rPr>
          <w:rFonts w:ascii="Times New Roman" w:eastAsia="Times New Roman" w:hAnsi="Times New Roman" w:cs="Times New Roman"/>
          <w:i/>
          <w:color w:val="000000"/>
          <w:sz w:val="24"/>
          <w:szCs w:val="24"/>
          <w:lang w:eastAsia="id-ID"/>
        </w:rPr>
        <w:t>Moringa oleifera</w:t>
      </w:r>
      <w:r w:rsidR="00396639" w:rsidRPr="00396639">
        <w:rPr>
          <w:rFonts w:ascii="Times New Roman" w:eastAsia="Times New Roman" w:hAnsi="Times New Roman" w:cs="Times New Roman"/>
          <w:color w:val="000000"/>
          <w:sz w:val="24"/>
          <w:szCs w:val="24"/>
          <w:lang w:eastAsia="id-ID"/>
        </w:rPr>
        <w:t xml:space="preserve">.L, </w:t>
      </w:r>
      <w:r w:rsidR="00396639" w:rsidRPr="00396639">
        <w:rPr>
          <w:rFonts w:ascii="Times New Roman" w:hAnsi="Times New Roman" w:cs="Times New Roman"/>
          <w:sz w:val="24"/>
          <w:szCs w:val="24"/>
        </w:rPr>
        <w:t>Celosia</w:t>
      </w:r>
      <w:r w:rsidR="00396639" w:rsidRPr="00396639">
        <w:rPr>
          <w:rFonts w:ascii="Times New Roman" w:hAnsi="Times New Roman" w:cs="Times New Roman"/>
          <w:i/>
          <w:sz w:val="24"/>
          <w:szCs w:val="24"/>
        </w:rPr>
        <w:t xml:space="preserve"> cristata</w:t>
      </w:r>
      <w:r w:rsidR="00396639" w:rsidRPr="00396639">
        <w:rPr>
          <w:rFonts w:ascii="Times New Roman" w:hAnsi="Times New Roman" w:cs="Times New Roman"/>
          <w:sz w:val="24"/>
          <w:szCs w:val="24"/>
        </w:rPr>
        <w:t xml:space="preserve">.L, </w:t>
      </w:r>
      <w:r w:rsidR="00396639" w:rsidRPr="00396639">
        <w:rPr>
          <w:rFonts w:ascii="Times New Roman" w:hAnsi="Times New Roman" w:cs="Times New Roman"/>
          <w:i/>
          <w:sz w:val="24"/>
          <w:szCs w:val="24"/>
        </w:rPr>
        <w:t>Isotoma longiflora.</w:t>
      </w:r>
      <w:proofErr w:type="gramEnd"/>
      <w:r w:rsidR="00396639" w:rsidRPr="00396639">
        <w:rPr>
          <w:rFonts w:ascii="Times New Roman" w:hAnsi="Times New Roman" w:cs="Times New Roman"/>
          <w:sz w:val="24"/>
          <w:szCs w:val="24"/>
        </w:rPr>
        <w:t xml:space="preserve"> Pada 4 desa yang telah dijadikan lokasi penelitian yang sedikit ditemukan adalah spesies  </w:t>
      </w:r>
      <w:r w:rsidR="00396639" w:rsidRPr="00396639">
        <w:rPr>
          <w:rFonts w:ascii="Times New Roman" w:eastAsia="Times New Roman" w:hAnsi="Times New Roman" w:cs="Times New Roman"/>
          <w:i/>
          <w:color w:val="000000"/>
          <w:sz w:val="24"/>
          <w:szCs w:val="24"/>
          <w:lang w:eastAsia="id-ID"/>
        </w:rPr>
        <w:t>Hydnophytum</w:t>
      </w:r>
      <w:r w:rsidR="00396639" w:rsidRPr="00396639">
        <w:rPr>
          <w:rFonts w:ascii="Times New Roman" w:eastAsia="Times New Roman" w:hAnsi="Times New Roman" w:cs="Times New Roman"/>
          <w:color w:val="000000"/>
          <w:sz w:val="24"/>
          <w:szCs w:val="24"/>
          <w:lang w:eastAsia="id-ID"/>
        </w:rPr>
        <w:t xml:space="preserve">, tumbuhan ini sedikit ditemukan dilokasi penelitian karena jarang dibudidayakan masyarakat karena tumbuhan ini biasanya ditemukan dihutan dan hidupnya di pohon-pohon besar </w:t>
      </w:r>
      <w:r w:rsidR="00396639" w:rsidRPr="00396639">
        <w:rPr>
          <w:rFonts w:ascii="Times New Roman" w:hAnsi="Times New Roman" w:cs="Times New Roman"/>
          <w:sz w:val="24"/>
          <w:szCs w:val="24"/>
        </w:rPr>
        <w:fldChar w:fldCharType="begin" w:fldLock="1"/>
      </w:r>
      <w:r w:rsidR="00396639" w:rsidRPr="00396639">
        <w:rPr>
          <w:rFonts w:ascii="Times New Roman" w:hAnsi="Times New Roman" w:cs="Times New Roman"/>
          <w:sz w:val="24"/>
          <w:szCs w:val="24"/>
        </w:rPr>
        <w:instrText>ADDIN CSL_CITATION {"citationItems":[{"id":"ITEM-1","itemData":{"abstract":"… Serat (%wb) 10,70± 0,04 8,79± 0,25 12,43± 0,18 13,09± 0,06 Data disajikan sebagai rata … Efektivitas Ekstrak Umbi Sarang Semut (Myrmecodia pendens merr.&amp; perry) Sebagai Penurun Kadar Glukosa Darah Tikus sprague dawley yang Diabetes mellitus. Jurnal Gizi Indonesia …","author":[{"dropping-particle":"","family":"Briliannita","given":"Anjar","non-dropping-particle":"","parse-names":false,"suffix":""},{"dropping-particle":"","family":"Matto","given":"Mustika A","non-dropping-particle":"","parse-names":false,"suffix":""}],"container-title":"Media Gizi Pangan","id":"ITEM-1","issue":"1","issued":{"date-parts":[["2020"]]},"page":"8-14","title":"Sifat Organoleptik Dan Aktivitas Antioksidan Snack Bar Berbasis Tepung Talas Dan Bubuk Umbi Sarang Semut","type":"article-journal","volume":"27"},"uris":["http://www.mendeley.com/documents/?uuid=03085ce7-426b-4e51-bde4-b39654410239"]}],"mendeley":{"formattedCitation":"(Briliannita &amp; Matto, 2020)","plainTextFormattedCitation":"(Briliannita &amp; Matto, 2020)","previouslyFormattedCitation":"(Briliannita &amp; Matto, 2020)"},"properties":{"noteIndex":0},"schema":"https://github.com/citation-style-language/schema/raw/master/csl-citation.json"}</w:instrText>
      </w:r>
      <w:r w:rsidR="00396639" w:rsidRPr="00396639">
        <w:rPr>
          <w:rFonts w:ascii="Times New Roman" w:hAnsi="Times New Roman" w:cs="Times New Roman"/>
          <w:sz w:val="24"/>
          <w:szCs w:val="24"/>
        </w:rPr>
        <w:fldChar w:fldCharType="separate"/>
      </w:r>
      <w:r w:rsidR="00396639" w:rsidRPr="00396639">
        <w:rPr>
          <w:rFonts w:ascii="Times New Roman" w:hAnsi="Times New Roman" w:cs="Times New Roman"/>
          <w:noProof/>
          <w:sz w:val="24"/>
          <w:szCs w:val="24"/>
        </w:rPr>
        <w:t>(Briliannita &amp; Matto, 2020)</w:t>
      </w:r>
      <w:r w:rsidR="00396639" w:rsidRPr="00396639">
        <w:rPr>
          <w:rFonts w:ascii="Times New Roman" w:hAnsi="Times New Roman" w:cs="Times New Roman"/>
          <w:sz w:val="24"/>
          <w:szCs w:val="24"/>
        </w:rPr>
        <w:fldChar w:fldCharType="end"/>
      </w:r>
      <w:r w:rsidR="00396639" w:rsidRPr="00396639">
        <w:rPr>
          <w:rFonts w:ascii="Times New Roman" w:hAnsi="Times New Roman" w:cs="Times New Roman"/>
          <w:sz w:val="24"/>
          <w:szCs w:val="24"/>
        </w:rPr>
        <w:t xml:space="preserve">. </w:t>
      </w:r>
    </w:p>
    <w:p w14:paraId="68B81DA2" w14:textId="77777777" w:rsidR="00863F4C" w:rsidRPr="00863F4C" w:rsidRDefault="00863F4C" w:rsidP="00863F4C">
      <w:pPr>
        <w:pStyle w:val="NoSpacing"/>
        <w:spacing w:line="276" w:lineRule="auto"/>
        <w:ind w:left="360" w:firstLine="720"/>
        <w:jc w:val="both"/>
        <w:rPr>
          <w:rFonts w:ascii="Times New Roman" w:hAnsi="Times New Roman" w:cs="Times New Roman"/>
          <w:sz w:val="10"/>
          <w:szCs w:val="24"/>
        </w:rPr>
      </w:pPr>
    </w:p>
    <w:p w14:paraId="45F3BF19" w14:textId="77777777" w:rsidR="00863F4C" w:rsidRDefault="00396639" w:rsidP="00863F4C">
      <w:pPr>
        <w:pStyle w:val="NoSpacing"/>
        <w:spacing w:line="276" w:lineRule="auto"/>
        <w:ind w:left="360" w:firstLine="720"/>
        <w:jc w:val="both"/>
        <w:rPr>
          <w:rFonts w:ascii="Times New Roman" w:hAnsi="Times New Roman" w:cs="Times New Roman"/>
          <w:sz w:val="24"/>
          <w:szCs w:val="24"/>
        </w:rPr>
      </w:pPr>
      <w:proofErr w:type="gramStart"/>
      <w:r w:rsidRPr="00396639">
        <w:rPr>
          <w:rFonts w:ascii="Times New Roman" w:hAnsi="Times New Roman" w:cs="Times New Roman"/>
          <w:sz w:val="24"/>
          <w:szCs w:val="24"/>
        </w:rPr>
        <w:t xml:space="preserve">Selanjutnya yang sedikit ditemukan adalah Spesies </w:t>
      </w:r>
      <w:r w:rsidRPr="00396639">
        <w:rPr>
          <w:rFonts w:ascii="Times New Roman" w:eastAsia="Times New Roman" w:hAnsi="Times New Roman" w:cs="Times New Roman"/>
          <w:i/>
          <w:color w:val="000000"/>
          <w:sz w:val="24"/>
          <w:szCs w:val="24"/>
          <w:lang w:eastAsia="id-ID"/>
        </w:rPr>
        <w:t>Cordyline fruticosa</w:t>
      </w:r>
      <w:r w:rsidR="00863F4C">
        <w:rPr>
          <w:rFonts w:ascii="Times New Roman" w:eastAsia="Times New Roman" w:hAnsi="Times New Roman" w:cs="Times New Roman"/>
          <w:color w:val="000000"/>
          <w:sz w:val="24"/>
          <w:szCs w:val="24"/>
          <w:lang w:eastAsia="id-ID"/>
        </w:rPr>
        <w:t xml:space="preserve">.L, </w:t>
      </w:r>
      <w:r w:rsidRPr="00396639">
        <w:rPr>
          <w:rFonts w:ascii="Times New Roman" w:eastAsia="Times New Roman" w:hAnsi="Times New Roman" w:cs="Times New Roman"/>
          <w:color w:val="000000"/>
          <w:sz w:val="24"/>
          <w:szCs w:val="24"/>
          <w:lang w:eastAsia="id-ID"/>
        </w:rPr>
        <w:t xml:space="preserve">spesies </w:t>
      </w:r>
      <w:r w:rsidRPr="00396639">
        <w:rPr>
          <w:rFonts w:ascii="Times New Roman" w:eastAsia="Times New Roman" w:hAnsi="Times New Roman" w:cs="Times New Roman"/>
          <w:i/>
          <w:color w:val="000000"/>
          <w:sz w:val="24"/>
          <w:szCs w:val="24"/>
          <w:lang w:eastAsia="id-ID"/>
        </w:rPr>
        <w:t>Cordyline fruticosa</w:t>
      </w:r>
      <w:r w:rsidRPr="00396639">
        <w:rPr>
          <w:rFonts w:ascii="Times New Roman" w:eastAsia="Times New Roman" w:hAnsi="Times New Roman" w:cs="Times New Roman"/>
          <w:color w:val="000000"/>
          <w:sz w:val="24"/>
          <w:szCs w:val="24"/>
          <w:lang w:eastAsia="id-ID"/>
        </w:rPr>
        <w:t>.L</w:t>
      </w:r>
      <w:r w:rsidRPr="00396639">
        <w:rPr>
          <w:rFonts w:ascii="Times New Roman" w:hAnsi="Times New Roman" w:cs="Times New Roman"/>
          <w:sz w:val="24"/>
          <w:szCs w:val="24"/>
        </w:rPr>
        <w:t xml:space="preserve"> tidak banyak ditemukan dilokasi penelitian karena masyarakat tidak banyak lagi membudidayakan tanaman ini oleh sebab itu tumbuhan ini semakin sedikit ditemukan.</w:t>
      </w:r>
      <w:proofErr w:type="gramEnd"/>
      <w:r w:rsidRPr="00396639">
        <w:rPr>
          <w:rFonts w:ascii="Times New Roman" w:hAnsi="Times New Roman" w:cs="Times New Roman"/>
          <w:sz w:val="24"/>
          <w:szCs w:val="24"/>
        </w:rPr>
        <w:t xml:space="preserve"> Selanjutnya spesies </w:t>
      </w:r>
      <w:r w:rsidRPr="00396639">
        <w:rPr>
          <w:rFonts w:ascii="Times New Roman" w:hAnsi="Times New Roman" w:cs="Times New Roman"/>
          <w:i/>
          <w:sz w:val="24"/>
          <w:szCs w:val="24"/>
        </w:rPr>
        <w:t>Caesalpinia bonduc</w:t>
      </w:r>
      <w:r w:rsidRPr="00396639">
        <w:rPr>
          <w:rFonts w:ascii="Times New Roman" w:hAnsi="Times New Roman" w:cs="Times New Roman"/>
          <w:sz w:val="24"/>
          <w:szCs w:val="24"/>
        </w:rPr>
        <w:t xml:space="preserve">.L, tumbuhan ini sedikit ditemukan dilokasi penelitian karena tumbuhan ini biasanya ditemukan disemak-semak didaerah perkebunan, dialiran sungai, dan dihutan </w:t>
      </w:r>
      <w:r w:rsidRPr="00396639">
        <w:rPr>
          <w:rFonts w:ascii="Times New Roman" w:hAnsi="Times New Roman" w:cs="Times New Roman"/>
          <w:sz w:val="24"/>
          <w:szCs w:val="24"/>
        </w:rPr>
        <w:fldChar w:fldCharType="begin" w:fldLock="1"/>
      </w:r>
      <w:r w:rsidRPr="00396639">
        <w:rPr>
          <w:rFonts w:ascii="Times New Roman" w:hAnsi="Times New Roman" w:cs="Times New Roman"/>
          <w:sz w:val="24"/>
          <w:szCs w:val="24"/>
        </w:rPr>
        <w:instrText>ADDIN CSL_CITATION {"citationItems":[{"id":"ITEM-1","itemData":{"DOI":"10.31540/biosilampari.v4i2.1568","ISSN":"2622-4275","abstract":"This study aimed to measure the effect of Bambusa vulgaris var and Musa paradisiaca extract on Kebiul (Caesalpinia sp) cuttings were compared with synthetic PGR (Rootone-F) and controls. This research was conducted for six weeks (March-April 2021). Kebiul is a traditional medicinal plant that used by Bengkulunese but mostly they only harvest from nature without cultivating the plant. Bamboo shoots (B. vulgaris var) and banana hump (M. paradisaca) extract are natural PGRs that are commonly used. The content of gibberellins in bamboo plays a role in breaking dormancy, while cytokinins in bananas play a role in increasing cell growth and development. The results showed that the treatment of B.vulgaris var and M.paradisaca extracts gave a good response to the number of growing , number of shoots, growth time, growth rate, and number of leaves. The giving of extracts of B.vulgaris var and M. paradisaca was able to accelerate the growth of kebiul cuttings.","author":[{"dropping-particle":"","family":"Novianti","given":"Reti","non-dropping-particle":"","parse-names":false,"suffix":""},{"dropping-particle":"","family":"Parlindungan","given":"Deni","non-dropping-particle":"","parse-names":false,"suffix":""},{"dropping-particle":"","family":"Primairyani","given":"Ariefa","non-dropping-particle":"","parse-names":false,"suffix":""},{"dropping-particle":"","family":"Gusti","given":"Widia","non-dropping-particle":"","parse-names":false,"suffix":""},{"dropping-particle":"","family":"Saputri","given":"Ika","non-dropping-particle":"","parse-names":false,"suffix":""}],"container-title":"Jurnal Biosilampari : Jurnal Biologi","id":"ITEM-1","issue":"2","issued":{"date-parts":[["2022"]]},"page":"118-126","title":"PEMBERIAN EKSTRAK Bambusa vulgaris var DAN Musa paradisiaca TERHADAP PERTUMBUHAN Caesalpinia Sp","type":"article-journal","volume":"4"},"uris":["http://www.mendeley.com/documents/?uuid=a1c52e5b-9cd0-4e59-8d1f-410d794b36cf"]}],"mendeley":{"formattedCitation":"(Novianti et al., 2022)","plainTextFormattedCitation":"(Novianti et al., 2022)","previouslyFormattedCitation":"(Novianti et al., 2022)"},"properties":{"noteIndex":0},"schema":"https://github.com/citation-style-language/schema/raw/master/csl-citation.json"}</w:instrText>
      </w:r>
      <w:r w:rsidRPr="00396639">
        <w:rPr>
          <w:rFonts w:ascii="Times New Roman" w:hAnsi="Times New Roman" w:cs="Times New Roman"/>
          <w:sz w:val="24"/>
          <w:szCs w:val="24"/>
        </w:rPr>
        <w:fldChar w:fldCharType="separate"/>
      </w:r>
      <w:r w:rsidRPr="00396639">
        <w:rPr>
          <w:rFonts w:ascii="Times New Roman" w:hAnsi="Times New Roman" w:cs="Times New Roman"/>
          <w:noProof/>
          <w:sz w:val="24"/>
          <w:szCs w:val="24"/>
        </w:rPr>
        <w:t xml:space="preserve">(Novianti </w:t>
      </w:r>
      <w:r w:rsidRPr="00396639">
        <w:rPr>
          <w:rFonts w:ascii="Times New Roman" w:hAnsi="Times New Roman" w:cs="Times New Roman"/>
          <w:i/>
          <w:noProof/>
          <w:sz w:val="24"/>
          <w:szCs w:val="24"/>
        </w:rPr>
        <w:t>et al</w:t>
      </w:r>
      <w:r w:rsidRPr="00396639">
        <w:rPr>
          <w:rFonts w:ascii="Times New Roman" w:hAnsi="Times New Roman" w:cs="Times New Roman"/>
          <w:noProof/>
          <w:sz w:val="24"/>
          <w:szCs w:val="24"/>
        </w:rPr>
        <w:t>., 2022)</w:t>
      </w:r>
      <w:r w:rsidRPr="00396639">
        <w:rPr>
          <w:rFonts w:ascii="Times New Roman" w:hAnsi="Times New Roman" w:cs="Times New Roman"/>
          <w:sz w:val="24"/>
          <w:szCs w:val="24"/>
        </w:rPr>
        <w:fldChar w:fldCharType="end"/>
      </w:r>
      <w:r w:rsidRPr="00396639">
        <w:rPr>
          <w:rFonts w:ascii="Times New Roman" w:hAnsi="Times New Roman" w:cs="Times New Roman"/>
          <w:sz w:val="24"/>
          <w:szCs w:val="24"/>
        </w:rPr>
        <w:t>.</w:t>
      </w:r>
    </w:p>
    <w:p w14:paraId="492E12C4" w14:textId="77777777" w:rsidR="00863F4C" w:rsidRPr="00863F4C" w:rsidRDefault="00863F4C" w:rsidP="00863F4C">
      <w:pPr>
        <w:pStyle w:val="NoSpacing"/>
        <w:spacing w:line="276" w:lineRule="auto"/>
        <w:ind w:left="360" w:firstLine="720"/>
        <w:jc w:val="both"/>
        <w:rPr>
          <w:rFonts w:ascii="Times New Roman" w:hAnsi="Times New Roman" w:cs="Times New Roman"/>
          <w:sz w:val="8"/>
          <w:szCs w:val="24"/>
        </w:rPr>
      </w:pPr>
    </w:p>
    <w:p w14:paraId="0792CF56" w14:textId="77777777" w:rsidR="00863F4C" w:rsidRDefault="00396639" w:rsidP="00863F4C">
      <w:pPr>
        <w:pStyle w:val="NoSpacing"/>
        <w:spacing w:line="276" w:lineRule="auto"/>
        <w:ind w:left="360" w:firstLine="720"/>
        <w:jc w:val="both"/>
        <w:rPr>
          <w:rFonts w:ascii="Times New Roman" w:hAnsi="Times New Roman" w:cs="Times New Roman"/>
          <w:sz w:val="24"/>
          <w:szCs w:val="24"/>
        </w:rPr>
      </w:pPr>
      <w:proofErr w:type="gramStart"/>
      <w:r w:rsidRPr="00396639">
        <w:rPr>
          <w:rFonts w:ascii="Times New Roman" w:hAnsi="Times New Roman" w:cs="Times New Roman"/>
          <w:sz w:val="24"/>
          <w:szCs w:val="24"/>
        </w:rPr>
        <w:t>Pada tabel 4.4 jenis tanaman yang bermanfaat sebagai obat di 4 desa dengan 20 spesies tanaman yang dimanfaatkan sebagai obat.</w:t>
      </w:r>
      <w:proofErr w:type="gramEnd"/>
      <w:r w:rsidRPr="00396639">
        <w:rPr>
          <w:rFonts w:ascii="Times New Roman" w:hAnsi="Times New Roman" w:cs="Times New Roman"/>
          <w:sz w:val="24"/>
          <w:szCs w:val="24"/>
        </w:rPr>
        <w:t xml:space="preserve"> </w:t>
      </w:r>
      <w:proofErr w:type="gramStart"/>
      <w:r w:rsidRPr="00396639">
        <w:rPr>
          <w:rFonts w:ascii="Times New Roman" w:hAnsi="Times New Roman" w:cs="Times New Roman"/>
          <w:sz w:val="24"/>
          <w:szCs w:val="24"/>
        </w:rPr>
        <w:t>Bagian tanaman yang digunakan masyarakat sebagi obat di Kecamatan Pino kabupaten Bengkulu Selatan adalah daun, biji, batang, buah, umbi, akar dan seluruh bagian tumbuhan.</w:t>
      </w:r>
      <w:proofErr w:type="gramEnd"/>
      <w:r w:rsidRPr="00396639">
        <w:rPr>
          <w:rFonts w:ascii="Times New Roman" w:hAnsi="Times New Roman" w:cs="Times New Roman"/>
          <w:sz w:val="24"/>
          <w:szCs w:val="24"/>
        </w:rPr>
        <w:t xml:space="preserve"> Namun terdapat perbedaan manfaat tumbuhan </w:t>
      </w:r>
      <w:r w:rsidRPr="00396639">
        <w:rPr>
          <w:rFonts w:ascii="Times New Roman" w:hAnsi="Times New Roman" w:cs="Times New Roman"/>
          <w:i/>
          <w:sz w:val="24"/>
          <w:szCs w:val="24"/>
        </w:rPr>
        <w:t xml:space="preserve">Persea Americana </w:t>
      </w:r>
      <w:r w:rsidRPr="00396639">
        <w:rPr>
          <w:rFonts w:ascii="Times New Roman" w:hAnsi="Times New Roman" w:cs="Times New Roman"/>
          <w:sz w:val="24"/>
          <w:szCs w:val="24"/>
        </w:rPr>
        <w:t xml:space="preserve">(Alpukat) pada buku panduan Hembing manfaat alpukat yang paling umum digunakan adalah bagian daun namun dilokasi penelitian yang digunakan tidak hanya daun, biji alpukat dimanfaatkan sebagai obat sakit pinggang. Bagian tumbuhan yang paling banyak digunakan adalah bagian daun, dari spesies </w:t>
      </w:r>
      <w:r w:rsidRPr="00396639">
        <w:rPr>
          <w:rFonts w:ascii="Times New Roman" w:hAnsi="Times New Roman" w:cs="Times New Roman"/>
          <w:i/>
          <w:sz w:val="24"/>
          <w:szCs w:val="24"/>
        </w:rPr>
        <w:t>Blumea balsimifera</w:t>
      </w:r>
      <w:r w:rsidRPr="00396639">
        <w:rPr>
          <w:rFonts w:ascii="Times New Roman" w:hAnsi="Times New Roman" w:cs="Times New Roman"/>
          <w:sz w:val="24"/>
          <w:szCs w:val="24"/>
        </w:rPr>
        <w:t xml:space="preserve">, </w:t>
      </w:r>
      <w:r w:rsidRPr="00396639">
        <w:rPr>
          <w:rFonts w:ascii="Times New Roman" w:hAnsi="Times New Roman" w:cs="Times New Roman"/>
          <w:i/>
          <w:sz w:val="24"/>
          <w:szCs w:val="24"/>
        </w:rPr>
        <w:t>Gynura procumbens</w:t>
      </w:r>
      <w:r w:rsidRPr="00396639">
        <w:rPr>
          <w:rFonts w:ascii="Times New Roman" w:hAnsi="Times New Roman" w:cs="Times New Roman"/>
          <w:sz w:val="24"/>
          <w:szCs w:val="24"/>
        </w:rPr>
        <w:t xml:space="preserve">, </w:t>
      </w:r>
      <w:r w:rsidRPr="00396639">
        <w:rPr>
          <w:rFonts w:ascii="Times New Roman" w:hAnsi="Times New Roman" w:cs="Times New Roman"/>
          <w:i/>
          <w:sz w:val="24"/>
          <w:szCs w:val="24"/>
        </w:rPr>
        <w:t>Tagetes erecta</w:t>
      </w:r>
      <w:r w:rsidRPr="00396639">
        <w:rPr>
          <w:rFonts w:ascii="Times New Roman" w:hAnsi="Times New Roman" w:cs="Times New Roman"/>
          <w:sz w:val="24"/>
          <w:szCs w:val="24"/>
        </w:rPr>
        <w:t xml:space="preserve">, </w:t>
      </w:r>
      <w:r w:rsidRPr="00396639">
        <w:rPr>
          <w:rFonts w:ascii="Times New Roman" w:hAnsi="Times New Roman" w:cs="Times New Roman"/>
          <w:i/>
          <w:sz w:val="24"/>
          <w:szCs w:val="24"/>
        </w:rPr>
        <w:t>Isotoma longiflora</w:t>
      </w:r>
      <w:r w:rsidRPr="00396639">
        <w:rPr>
          <w:rFonts w:ascii="Times New Roman" w:hAnsi="Times New Roman" w:cs="Times New Roman"/>
          <w:sz w:val="24"/>
          <w:szCs w:val="24"/>
        </w:rPr>
        <w:t xml:space="preserve">, </w:t>
      </w:r>
      <w:r w:rsidRPr="00396639">
        <w:rPr>
          <w:rFonts w:ascii="Times New Roman" w:eastAsia="Times New Roman" w:hAnsi="Times New Roman" w:cs="Times New Roman"/>
          <w:i/>
          <w:color w:val="000000"/>
          <w:sz w:val="24"/>
          <w:szCs w:val="24"/>
          <w:lang w:eastAsia="id-ID"/>
        </w:rPr>
        <w:t>Cordyline fruticosa</w:t>
      </w:r>
      <w:r w:rsidRPr="00396639">
        <w:rPr>
          <w:rFonts w:ascii="Times New Roman" w:eastAsia="Times New Roman" w:hAnsi="Times New Roman" w:cs="Times New Roman"/>
          <w:color w:val="000000"/>
          <w:sz w:val="24"/>
          <w:szCs w:val="24"/>
          <w:lang w:eastAsia="id-ID"/>
        </w:rPr>
        <w:t xml:space="preserve">.L, </w:t>
      </w:r>
      <w:r w:rsidRPr="00396639">
        <w:rPr>
          <w:rFonts w:ascii="Times New Roman" w:eastAsia="Times New Roman" w:hAnsi="Times New Roman" w:cs="Times New Roman"/>
          <w:i/>
          <w:color w:val="000000"/>
          <w:sz w:val="24"/>
          <w:szCs w:val="24"/>
          <w:lang w:eastAsia="id-ID"/>
        </w:rPr>
        <w:t>Ficus septica</w:t>
      </w:r>
      <w:r w:rsidRPr="00396639">
        <w:rPr>
          <w:rFonts w:ascii="Times New Roman" w:eastAsia="Times New Roman" w:hAnsi="Times New Roman" w:cs="Times New Roman"/>
          <w:color w:val="000000"/>
          <w:sz w:val="24"/>
          <w:szCs w:val="24"/>
          <w:lang w:eastAsia="id-ID"/>
        </w:rPr>
        <w:t xml:space="preserve">, </w:t>
      </w:r>
      <w:r w:rsidRPr="00396639">
        <w:rPr>
          <w:rFonts w:ascii="Times New Roman" w:eastAsia="Times New Roman" w:hAnsi="Times New Roman" w:cs="Times New Roman"/>
          <w:i/>
          <w:color w:val="000000"/>
          <w:sz w:val="24"/>
          <w:szCs w:val="24"/>
          <w:lang w:eastAsia="id-ID"/>
        </w:rPr>
        <w:t>Psidium guajava</w:t>
      </w:r>
      <w:r w:rsidRPr="00396639">
        <w:rPr>
          <w:rFonts w:ascii="Times New Roman" w:eastAsia="Times New Roman" w:hAnsi="Times New Roman" w:cs="Times New Roman"/>
          <w:color w:val="000000"/>
          <w:sz w:val="24"/>
          <w:szCs w:val="24"/>
          <w:lang w:eastAsia="id-ID"/>
        </w:rPr>
        <w:t xml:space="preserve">, </w:t>
      </w:r>
      <w:r w:rsidRPr="00396639">
        <w:rPr>
          <w:rFonts w:ascii="Times New Roman" w:eastAsia="Times New Roman" w:hAnsi="Times New Roman" w:cs="Times New Roman"/>
          <w:i/>
          <w:color w:val="000000"/>
          <w:sz w:val="24"/>
          <w:szCs w:val="24"/>
          <w:lang w:eastAsia="id-ID"/>
        </w:rPr>
        <w:t>Piper betle</w:t>
      </w:r>
      <w:r w:rsidRPr="00396639">
        <w:rPr>
          <w:rFonts w:ascii="Times New Roman" w:eastAsia="Times New Roman" w:hAnsi="Times New Roman" w:cs="Times New Roman"/>
          <w:color w:val="000000"/>
          <w:sz w:val="24"/>
          <w:szCs w:val="24"/>
          <w:lang w:eastAsia="id-ID"/>
        </w:rPr>
        <w:t xml:space="preserve">, </w:t>
      </w:r>
      <w:r w:rsidRPr="00396639">
        <w:rPr>
          <w:rFonts w:ascii="Times New Roman" w:eastAsia="Times New Roman" w:hAnsi="Times New Roman" w:cs="Times New Roman"/>
          <w:i/>
          <w:color w:val="000000"/>
          <w:sz w:val="24"/>
          <w:szCs w:val="24"/>
          <w:lang w:eastAsia="id-ID"/>
        </w:rPr>
        <w:t>Peronema canescens</w:t>
      </w:r>
      <w:r w:rsidRPr="00396639">
        <w:rPr>
          <w:rFonts w:ascii="Times New Roman" w:eastAsia="Times New Roman" w:hAnsi="Times New Roman" w:cs="Times New Roman"/>
          <w:color w:val="000000"/>
          <w:sz w:val="24"/>
          <w:szCs w:val="24"/>
          <w:lang w:eastAsia="id-ID"/>
        </w:rPr>
        <w:t xml:space="preserve"> hal ini dikarenakan bagian daun mudah </w:t>
      </w:r>
      <w:r w:rsidRPr="00396639">
        <w:rPr>
          <w:rFonts w:ascii="Times New Roman" w:eastAsia="Times New Roman" w:hAnsi="Times New Roman" w:cs="Times New Roman"/>
          <w:color w:val="000000"/>
          <w:sz w:val="24"/>
          <w:szCs w:val="24"/>
          <w:lang w:eastAsia="id-ID"/>
        </w:rPr>
        <w:lastRenderedPageBreak/>
        <w:t xml:space="preserve">ditemukan dan juga daun adalah tempat yang mengandung banyak unsur-unsur zat organik yang dapat menyembuhkan penyakit </w:t>
      </w:r>
      <w:r w:rsidRPr="00396639">
        <w:rPr>
          <w:rFonts w:ascii="Times New Roman" w:eastAsia="Times New Roman" w:hAnsi="Times New Roman" w:cs="Times New Roman"/>
          <w:color w:val="000000"/>
          <w:sz w:val="24"/>
          <w:szCs w:val="24"/>
          <w:lang w:eastAsia="id-ID"/>
        </w:rPr>
        <w:fldChar w:fldCharType="begin" w:fldLock="1"/>
      </w:r>
      <w:r w:rsidRPr="00396639">
        <w:rPr>
          <w:rFonts w:ascii="Times New Roman" w:eastAsia="Times New Roman" w:hAnsi="Times New Roman" w:cs="Times New Roman"/>
          <w:color w:val="000000"/>
          <w:sz w:val="24"/>
          <w:szCs w:val="24"/>
          <w:lang w:eastAsia="id-ID"/>
        </w:rPr>
        <w:instrText>ADDIN CSL_CITATION {"citationItems":[{"id":"ITEM-1","itemData":{"DOI":"10.35799/jbl.11.2.2021.32017","ISSN":"2088-9569","abstract":"(Article History: Received January 12, 2021; Revised March 8, 2021; Accepted April 7, 2021) ABSTRAKTanaman obat merupakan tanaman yang memiliki komponen aktif dan diyakini oleh masyarakat dapat menyembuhkan penyakit. Penelitian ini bertujuan untuk menganalisis keanekaragaman dan pemanfaatan tanaman obat pada pekarangan di Dumoga Utara, Kabupaten Bolaang Mongondow, Sulawesi Utara. Metode pengambilan sampel menggunakan purposive sampling. Pemilihan responden dilakukan dengan metoda snowball sampling. Hasil penelitian didapatkkan sebanyak 25 famili, yang terdiri dari 46 spesies dan 2691 individu tanaman obat. Famili yang banyak ditemukan jumlah spesies dan individunya adalah Zingeberaceae, merupakan famili yang banyak ditemukan jumlah spesies dan individunya. Spesies yang memiliki kelimpahan tertinggi adalah Sauropus androgynus, kemudian Zingiber officinale dan Curcuma longa. Indek kekayaan, keanekaragaman dan kemerataan spesies tertinggi pada pekarangan Suku Jawa. Bentuk hidup tanaman obat yang paling banyak ditemukan adalah herba dan perdu. Daun merupakan bagian tanaman yang banyak dimanfaatkan untuk tanaman obat dan proses pengolahan umumnya dengan cara direbus.  Pemanfaatan tanaman obat pekarangan oleh masyarakat dapat digunakan untuk mengobati 18 jenis penyakit.Kata kunci: Tanaman obat; Zingiberaceae, Sauropus androgynus, herba.  ABSTRACTMedicinal plants are plants that have active components and are believed by the community to cure diseases. This study aims to analyze the diversity and utilization of medicinal plants in the yard in North Dumoga, Bolaang Mongondow Regency, North Sulawesi. The sampling method used was purposive sampling. The selection of respondents was carried out using the snowball sampling method. The results of the study were 25 families, consisting of 46 species and 2691 individual medicinal plants. The family with the highest number of species and individuals was Zingeberaceae, which was the family with the highest number of species and individuals. The species with the highest abundance were Sauropus androgynus, then Zingiber officinale and Curcuma longa. The highest index of species richness, diversity and evenness was in the Javanese tribe. The most common forms of medicinal plant life are herbs and shrubs. Leaves are part of a plant that is widely used for medicinal plants and in general processing by boiling. The use of yard medicinal plants by the community can be used to treat 18 types of diseases.Key words: Medicinal pla…","author":[{"dropping-particle":"","family":"Lestari","given":"Dewi","non-dropping-particle":"","parse-names":false,"suffix":""},{"dropping-particle":"","family":"Koneri","given":"Roni","non-dropping-particle":"","parse-names":false,"suffix":""},{"dropping-particle":"","family":"Maabuat","given":"Pience Veralyn","non-dropping-particle":"","parse-names":false,"suffix":""}],"container-title":"Jurnal Bios Logos","id":"ITEM-1","issue":"2","issued":{"date-parts":[["2021"]]},"page":"82","title":"Keanekaragaman dan Pemanfaatan Tanaman Obat pada Pekarangan di Dumoga Utara, Kabupaten Bolaang Mongondow, Sulawesi Utara","type":"article-journal","volume":"11"},"uris":["http://www.mendeley.com/documents/?uuid=b98eeb32-6ecd-45c8-bcba-82a7d7758719"]}],"mendeley":{"formattedCitation":"(Lestari et al., 2021)","plainTextFormattedCitation":"(Lestari et al., 2021)","previouslyFormattedCitation":"(Lestari et al., 2021)"},"properties":{"noteIndex":0},"schema":"https://github.com/citation-style-language/schema/raw/master/csl-citation.json"}</w:instrText>
      </w:r>
      <w:r w:rsidRPr="00396639">
        <w:rPr>
          <w:rFonts w:ascii="Times New Roman" w:eastAsia="Times New Roman" w:hAnsi="Times New Roman" w:cs="Times New Roman"/>
          <w:color w:val="000000"/>
          <w:sz w:val="24"/>
          <w:szCs w:val="24"/>
          <w:lang w:eastAsia="id-ID"/>
        </w:rPr>
        <w:fldChar w:fldCharType="separate"/>
      </w:r>
      <w:r w:rsidRPr="00396639">
        <w:rPr>
          <w:rFonts w:ascii="Times New Roman" w:eastAsia="Times New Roman" w:hAnsi="Times New Roman" w:cs="Times New Roman"/>
          <w:noProof/>
          <w:color w:val="000000"/>
          <w:sz w:val="24"/>
          <w:szCs w:val="24"/>
          <w:lang w:eastAsia="id-ID"/>
        </w:rPr>
        <w:t xml:space="preserve">(Lestari </w:t>
      </w:r>
      <w:r w:rsidRPr="00396639">
        <w:rPr>
          <w:rFonts w:ascii="Times New Roman" w:eastAsia="Times New Roman" w:hAnsi="Times New Roman" w:cs="Times New Roman"/>
          <w:i/>
          <w:noProof/>
          <w:color w:val="000000"/>
          <w:sz w:val="24"/>
          <w:szCs w:val="24"/>
          <w:lang w:eastAsia="id-ID"/>
        </w:rPr>
        <w:t>et al</w:t>
      </w:r>
      <w:r w:rsidRPr="00396639">
        <w:rPr>
          <w:rFonts w:ascii="Times New Roman" w:eastAsia="Times New Roman" w:hAnsi="Times New Roman" w:cs="Times New Roman"/>
          <w:noProof/>
          <w:color w:val="000000"/>
          <w:sz w:val="24"/>
          <w:szCs w:val="24"/>
          <w:lang w:eastAsia="id-ID"/>
        </w:rPr>
        <w:t>., 2021)</w:t>
      </w:r>
      <w:r w:rsidRPr="00396639">
        <w:rPr>
          <w:rFonts w:ascii="Times New Roman" w:eastAsia="Times New Roman" w:hAnsi="Times New Roman" w:cs="Times New Roman"/>
          <w:color w:val="000000"/>
          <w:sz w:val="24"/>
          <w:szCs w:val="24"/>
          <w:lang w:eastAsia="id-ID"/>
        </w:rPr>
        <w:fldChar w:fldCharType="end"/>
      </w:r>
      <w:r w:rsidRPr="00396639">
        <w:rPr>
          <w:rFonts w:ascii="Times New Roman" w:eastAsia="Times New Roman" w:hAnsi="Times New Roman" w:cs="Times New Roman"/>
          <w:color w:val="000000"/>
          <w:sz w:val="24"/>
          <w:szCs w:val="24"/>
          <w:lang w:eastAsia="id-ID"/>
        </w:rPr>
        <w:t xml:space="preserve">.  </w:t>
      </w:r>
      <w:r w:rsidRPr="00396639">
        <w:rPr>
          <w:rFonts w:ascii="Times New Roman" w:hAnsi="Times New Roman" w:cs="Times New Roman"/>
          <w:sz w:val="24"/>
          <w:szCs w:val="24"/>
        </w:rPr>
        <w:t xml:space="preserve"> </w:t>
      </w:r>
    </w:p>
    <w:p w14:paraId="363FA8E9" w14:textId="2628B976" w:rsidR="00396639" w:rsidRPr="00863F4C" w:rsidRDefault="00396639" w:rsidP="00863F4C">
      <w:pPr>
        <w:pStyle w:val="NoSpacing"/>
        <w:spacing w:line="276" w:lineRule="auto"/>
        <w:ind w:left="360" w:firstLine="720"/>
        <w:jc w:val="both"/>
        <w:rPr>
          <w:rFonts w:ascii="Times New Roman" w:eastAsia="Times New Roman" w:hAnsi="Times New Roman" w:cs="Times New Roman"/>
          <w:color w:val="000000"/>
          <w:sz w:val="24"/>
          <w:szCs w:val="24"/>
          <w:lang w:eastAsia="id-ID"/>
        </w:rPr>
      </w:pPr>
      <w:r w:rsidRPr="00396639">
        <w:rPr>
          <w:rFonts w:ascii="Times New Roman" w:hAnsi="Times New Roman" w:cs="Times New Roman"/>
          <w:sz w:val="24"/>
          <w:szCs w:val="24"/>
        </w:rPr>
        <w:t xml:space="preserve"> </w:t>
      </w:r>
    </w:p>
    <w:p w14:paraId="433FB6FB" w14:textId="52B3955A" w:rsidR="00396639" w:rsidRPr="00396639" w:rsidRDefault="00863F4C" w:rsidP="00396639">
      <w:pPr>
        <w:spacing w:after="0"/>
        <w:jc w:val="both"/>
        <w:rPr>
          <w:rFonts w:ascii="Times New Roman" w:hAnsi="Times New Roman" w:cs="Times New Roman"/>
          <w:b/>
          <w:sz w:val="24"/>
          <w:szCs w:val="24"/>
        </w:rPr>
      </w:pPr>
      <w:r>
        <w:rPr>
          <w:rFonts w:ascii="Times New Roman" w:hAnsi="Times New Roman" w:cs="Times New Roman"/>
          <w:b/>
          <w:sz w:val="24"/>
          <w:szCs w:val="24"/>
        </w:rPr>
        <w:t>KE</w:t>
      </w:r>
      <w:r w:rsidRPr="00396639">
        <w:rPr>
          <w:rFonts w:ascii="Times New Roman" w:hAnsi="Times New Roman" w:cs="Times New Roman"/>
          <w:b/>
          <w:sz w:val="24"/>
          <w:szCs w:val="24"/>
        </w:rPr>
        <w:t>SIMPULAN</w:t>
      </w:r>
    </w:p>
    <w:p w14:paraId="4E756C4B" w14:textId="77777777" w:rsidR="00863F4C" w:rsidRPr="00863F4C" w:rsidRDefault="00863F4C" w:rsidP="00396639">
      <w:pPr>
        <w:spacing w:after="0"/>
        <w:ind w:firstLine="360"/>
        <w:jc w:val="both"/>
        <w:rPr>
          <w:rFonts w:ascii="Times New Roman" w:hAnsi="Times New Roman" w:cs="Times New Roman"/>
          <w:sz w:val="10"/>
          <w:szCs w:val="24"/>
        </w:rPr>
      </w:pPr>
    </w:p>
    <w:p w14:paraId="7E5B87D5" w14:textId="77777777" w:rsidR="00396639" w:rsidRPr="00396639" w:rsidRDefault="00396639" w:rsidP="00863F4C">
      <w:pPr>
        <w:spacing w:after="0"/>
        <w:ind w:firstLine="720"/>
        <w:jc w:val="both"/>
        <w:rPr>
          <w:rFonts w:ascii="Times New Roman" w:hAnsi="Times New Roman" w:cs="Times New Roman"/>
          <w:i/>
          <w:sz w:val="24"/>
          <w:szCs w:val="24"/>
        </w:rPr>
      </w:pPr>
      <w:r w:rsidRPr="00396639">
        <w:rPr>
          <w:rFonts w:ascii="Times New Roman" w:hAnsi="Times New Roman" w:cs="Times New Roman"/>
          <w:sz w:val="24"/>
          <w:szCs w:val="24"/>
        </w:rPr>
        <w:t xml:space="preserve">Berdasarkan hasil penelitian yang sudah dilakukan dapat ditarik kesimpulan bahwa, Jenis-Jenis Tumbuhan Obat di Kecamatan Pino Kabupaten Bengkulu Selatan ditemukan 16 famili Tumbuhan Obat yang terdiri dari 20 spesies. </w:t>
      </w:r>
      <w:proofErr w:type="gramStart"/>
      <w:r w:rsidRPr="00396639">
        <w:rPr>
          <w:rFonts w:ascii="Times New Roman" w:hAnsi="Times New Roman" w:cs="Times New Roman"/>
          <w:sz w:val="24"/>
          <w:szCs w:val="24"/>
        </w:rPr>
        <w:t xml:space="preserve">Paling yang paling banyak ditemukaan adalah famili </w:t>
      </w:r>
      <w:r w:rsidRPr="00396639">
        <w:rPr>
          <w:rFonts w:ascii="Times New Roman" w:hAnsi="Times New Roman" w:cs="Times New Roman"/>
          <w:i/>
          <w:sz w:val="24"/>
          <w:szCs w:val="24"/>
        </w:rPr>
        <w:t>Asteraceae</w:t>
      </w:r>
      <w:r w:rsidRPr="00396639">
        <w:rPr>
          <w:rFonts w:ascii="Times New Roman" w:hAnsi="Times New Roman" w:cs="Times New Roman"/>
          <w:sz w:val="24"/>
          <w:szCs w:val="24"/>
        </w:rPr>
        <w:t xml:space="preserve"> terdiri dari 4 spesies yaitu </w:t>
      </w:r>
      <w:r w:rsidRPr="00396639">
        <w:rPr>
          <w:rFonts w:ascii="Times New Roman" w:hAnsi="Times New Roman" w:cs="Times New Roman"/>
          <w:i/>
          <w:sz w:val="24"/>
          <w:szCs w:val="24"/>
        </w:rPr>
        <w:t>Blumea balsimifera</w:t>
      </w:r>
      <w:r w:rsidRPr="00396639">
        <w:rPr>
          <w:rFonts w:ascii="Times New Roman" w:hAnsi="Times New Roman" w:cs="Times New Roman"/>
          <w:sz w:val="24"/>
          <w:szCs w:val="24"/>
        </w:rPr>
        <w:t xml:space="preserve">, </w:t>
      </w:r>
      <w:r w:rsidRPr="00396639">
        <w:rPr>
          <w:rFonts w:ascii="Times New Roman" w:hAnsi="Times New Roman" w:cs="Times New Roman"/>
          <w:i/>
          <w:sz w:val="24"/>
          <w:szCs w:val="24"/>
        </w:rPr>
        <w:t>Gynura procumbens</w:t>
      </w:r>
      <w:r w:rsidRPr="00396639">
        <w:rPr>
          <w:rFonts w:ascii="Times New Roman" w:hAnsi="Times New Roman" w:cs="Times New Roman"/>
          <w:sz w:val="24"/>
          <w:szCs w:val="24"/>
        </w:rPr>
        <w:t xml:space="preserve">, </w:t>
      </w:r>
      <w:r w:rsidRPr="00396639">
        <w:rPr>
          <w:rFonts w:ascii="Times New Roman" w:hAnsi="Times New Roman" w:cs="Times New Roman"/>
          <w:i/>
          <w:sz w:val="24"/>
          <w:szCs w:val="24"/>
        </w:rPr>
        <w:t>Chromolaena odorata</w:t>
      </w:r>
      <w:r w:rsidRPr="00396639">
        <w:rPr>
          <w:rFonts w:ascii="Times New Roman" w:hAnsi="Times New Roman" w:cs="Times New Roman"/>
          <w:sz w:val="24"/>
          <w:szCs w:val="24"/>
        </w:rPr>
        <w:t xml:space="preserve">, </w:t>
      </w:r>
      <w:r w:rsidRPr="00396639">
        <w:rPr>
          <w:rFonts w:ascii="Times New Roman" w:hAnsi="Times New Roman" w:cs="Times New Roman"/>
          <w:i/>
          <w:sz w:val="24"/>
          <w:szCs w:val="24"/>
        </w:rPr>
        <w:t>Tagetes erecta</w:t>
      </w:r>
      <w:r w:rsidRPr="00396639">
        <w:rPr>
          <w:rFonts w:ascii="Times New Roman" w:hAnsi="Times New Roman" w:cs="Times New Roman"/>
          <w:sz w:val="24"/>
          <w:szCs w:val="24"/>
        </w:rPr>
        <w:t>.</w:t>
      </w:r>
      <w:proofErr w:type="gramEnd"/>
      <w:r w:rsidRPr="00396639">
        <w:rPr>
          <w:rFonts w:ascii="Times New Roman" w:hAnsi="Times New Roman" w:cs="Times New Roman"/>
          <w:i/>
          <w:sz w:val="24"/>
          <w:szCs w:val="24"/>
        </w:rPr>
        <w:t xml:space="preserve">  </w:t>
      </w:r>
    </w:p>
    <w:p w14:paraId="09C867D8" w14:textId="77777777" w:rsidR="00863F4C" w:rsidRPr="00863F4C" w:rsidRDefault="00863F4C" w:rsidP="00396639">
      <w:pPr>
        <w:spacing w:after="0"/>
        <w:ind w:firstLine="360"/>
        <w:jc w:val="both"/>
        <w:rPr>
          <w:rFonts w:ascii="Times New Roman" w:eastAsia="Times New Roman" w:hAnsi="Times New Roman" w:cs="Times New Roman"/>
          <w:color w:val="000000"/>
          <w:sz w:val="10"/>
          <w:szCs w:val="24"/>
          <w:lang w:eastAsia="id-ID"/>
        </w:rPr>
      </w:pPr>
    </w:p>
    <w:p w14:paraId="1876EF9E" w14:textId="77777777" w:rsidR="00396639" w:rsidRDefault="00396639" w:rsidP="00396639">
      <w:pPr>
        <w:spacing w:after="0"/>
        <w:ind w:firstLine="360"/>
        <w:jc w:val="both"/>
        <w:rPr>
          <w:rFonts w:ascii="Times New Roman" w:eastAsia="Times New Roman" w:hAnsi="Times New Roman" w:cs="Times New Roman"/>
          <w:color w:val="000000"/>
          <w:sz w:val="24"/>
          <w:szCs w:val="24"/>
          <w:lang w:eastAsia="id-ID"/>
        </w:rPr>
      </w:pPr>
      <w:proofErr w:type="gramStart"/>
      <w:r w:rsidRPr="00396639">
        <w:rPr>
          <w:rFonts w:ascii="Times New Roman" w:eastAsia="Times New Roman" w:hAnsi="Times New Roman" w:cs="Times New Roman"/>
          <w:color w:val="000000"/>
          <w:sz w:val="24"/>
          <w:szCs w:val="24"/>
          <w:lang w:eastAsia="id-ID"/>
        </w:rPr>
        <w:t>Bagian-bagian tumbuhan yang digunakan masyarakat sebagai obat adalah daun, batang, buah, biji, umbi, akar dan seluruh bagian tumbuhan.</w:t>
      </w:r>
      <w:proofErr w:type="gramEnd"/>
      <w:r w:rsidRPr="00396639">
        <w:rPr>
          <w:rFonts w:ascii="Times New Roman" w:eastAsia="Times New Roman" w:hAnsi="Times New Roman" w:cs="Times New Roman"/>
          <w:color w:val="000000"/>
          <w:sz w:val="24"/>
          <w:szCs w:val="24"/>
          <w:lang w:eastAsia="id-ID"/>
        </w:rPr>
        <w:t xml:space="preserve"> </w:t>
      </w:r>
      <w:proofErr w:type="gramStart"/>
      <w:r w:rsidRPr="00396639">
        <w:rPr>
          <w:rFonts w:ascii="Times New Roman" w:eastAsia="Times New Roman" w:hAnsi="Times New Roman" w:cs="Times New Roman"/>
          <w:color w:val="000000"/>
          <w:sz w:val="24"/>
          <w:szCs w:val="24"/>
          <w:lang w:eastAsia="id-ID"/>
        </w:rPr>
        <w:t>Dari hasil pengukuran faktor ekologi dilokasi penelitian, diperoleh suhu udara antara 26-29</w:t>
      </w:r>
      <w:r w:rsidRPr="00396639">
        <w:rPr>
          <w:rFonts w:ascii="Times New Roman" w:eastAsia="Times New Roman" w:hAnsi="Times New Roman" w:cs="Times New Roman"/>
          <w:color w:val="000000"/>
          <w:sz w:val="24"/>
          <w:szCs w:val="24"/>
          <w:vertAlign w:val="superscript"/>
          <w:lang w:eastAsia="id-ID"/>
        </w:rPr>
        <w:t>0</w:t>
      </w:r>
      <w:r w:rsidRPr="00396639">
        <w:rPr>
          <w:rFonts w:ascii="Times New Roman" w:eastAsia="Times New Roman" w:hAnsi="Times New Roman" w:cs="Times New Roman"/>
          <w:color w:val="000000"/>
          <w:sz w:val="24"/>
          <w:szCs w:val="24"/>
          <w:lang w:eastAsia="id-ID"/>
        </w:rPr>
        <w:t>C, kelembaban 77-88%, sedangkan pH tanah 6.</w:t>
      </w:r>
      <w:proofErr w:type="gramEnd"/>
    </w:p>
    <w:p w14:paraId="684480D7" w14:textId="77777777" w:rsidR="00863F4C" w:rsidRPr="00863F4C" w:rsidRDefault="00863F4C" w:rsidP="00396639">
      <w:pPr>
        <w:spacing w:after="0"/>
        <w:ind w:firstLine="360"/>
        <w:jc w:val="both"/>
        <w:rPr>
          <w:rFonts w:ascii="Times New Roman" w:eastAsia="Times New Roman" w:hAnsi="Times New Roman" w:cs="Times New Roman"/>
          <w:color w:val="000000"/>
          <w:sz w:val="18"/>
          <w:szCs w:val="24"/>
          <w:lang w:eastAsia="id-ID"/>
        </w:rPr>
      </w:pPr>
    </w:p>
    <w:p w14:paraId="25D32FD4" w14:textId="77777777" w:rsidR="00396639" w:rsidRPr="00396639" w:rsidRDefault="00396639" w:rsidP="00396639">
      <w:pPr>
        <w:spacing w:after="0"/>
        <w:jc w:val="both"/>
        <w:rPr>
          <w:rFonts w:ascii="Times New Roman" w:eastAsia="Times New Roman" w:hAnsi="Times New Roman" w:cs="Times New Roman"/>
          <w:b/>
          <w:color w:val="000000"/>
          <w:sz w:val="24"/>
          <w:szCs w:val="24"/>
          <w:lang w:eastAsia="id-ID"/>
        </w:rPr>
      </w:pPr>
      <w:r w:rsidRPr="00396639">
        <w:rPr>
          <w:rFonts w:ascii="Times New Roman" w:eastAsia="Times New Roman" w:hAnsi="Times New Roman" w:cs="Times New Roman"/>
          <w:b/>
          <w:color w:val="000000"/>
          <w:sz w:val="24"/>
          <w:szCs w:val="24"/>
          <w:lang w:eastAsia="id-ID"/>
        </w:rPr>
        <w:t>UCAPAN TERIMAKASIH</w:t>
      </w:r>
    </w:p>
    <w:p w14:paraId="31DEB108" w14:textId="77777777" w:rsidR="00396639" w:rsidRDefault="00396639" w:rsidP="00396639">
      <w:pPr>
        <w:spacing w:after="0"/>
        <w:jc w:val="both"/>
        <w:rPr>
          <w:rFonts w:ascii="Times New Roman" w:eastAsia="Times New Roman" w:hAnsi="Times New Roman" w:cs="Times New Roman"/>
          <w:color w:val="000000"/>
          <w:sz w:val="24"/>
          <w:szCs w:val="24"/>
          <w:lang w:eastAsia="id-ID"/>
        </w:rPr>
      </w:pPr>
      <w:r w:rsidRPr="00396639">
        <w:rPr>
          <w:rFonts w:ascii="Times New Roman" w:eastAsia="Times New Roman" w:hAnsi="Times New Roman" w:cs="Times New Roman"/>
          <w:b/>
          <w:color w:val="000000"/>
          <w:sz w:val="24"/>
          <w:szCs w:val="24"/>
          <w:lang w:eastAsia="id-ID"/>
        </w:rPr>
        <w:tab/>
      </w:r>
      <w:r w:rsidRPr="00396639">
        <w:rPr>
          <w:rFonts w:ascii="Times New Roman" w:eastAsia="Times New Roman" w:hAnsi="Times New Roman" w:cs="Times New Roman"/>
          <w:color w:val="000000"/>
          <w:sz w:val="24"/>
          <w:szCs w:val="24"/>
          <w:lang w:eastAsia="id-ID"/>
        </w:rPr>
        <w:t>Penulis Ucapkan Terima Kasih Kepada Universitas Muhammadiyah Bengkulu, Khususnya Lembaga Penelitian dan Pengabdian Masyarakat Universitas Muhammadiyah Bengkulu, serta pihak yang telah membantu yang telah memberikan stimulasi, respon, dan motivasi kepada penulis dalam menulis dan menyelesaikan artikel ini.</w:t>
      </w:r>
    </w:p>
    <w:p w14:paraId="270F9ADD" w14:textId="77777777" w:rsidR="00863F4C" w:rsidRPr="00396639" w:rsidRDefault="00863F4C" w:rsidP="00396639">
      <w:pPr>
        <w:spacing w:after="0"/>
        <w:jc w:val="both"/>
        <w:rPr>
          <w:rFonts w:ascii="Times New Roman" w:hAnsi="Times New Roman" w:cs="Times New Roman"/>
          <w:i/>
          <w:sz w:val="24"/>
          <w:szCs w:val="24"/>
        </w:rPr>
      </w:pPr>
    </w:p>
    <w:p w14:paraId="473A51A7" w14:textId="77777777" w:rsidR="00396639" w:rsidRDefault="00396639" w:rsidP="00396639">
      <w:pPr>
        <w:spacing w:after="0"/>
        <w:jc w:val="both"/>
        <w:rPr>
          <w:rFonts w:ascii="Times New Roman" w:hAnsi="Times New Roman" w:cs="Times New Roman"/>
          <w:b/>
          <w:sz w:val="24"/>
          <w:szCs w:val="24"/>
        </w:rPr>
      </w:pPr>
      <w:r w:rsidRPr="00396639">
        <w:rPr>
          <w:rFonts w:ascii="Times New Roman" w:hAnsi="Times New Roman" w:cs="Times New Roman"/>
          <w:b/>
          <w:sz w:val="24"/>
          <w:szCs w:val="24"/>
        </w:rPr>
        <w:t>DAFTAR PUSTAKA</w:t>
      </w:r>
    </w:p>
    <w:p w14:paraId="1CB4D333" w14:textId="77777777" w:rsidR="00863F4C" w:rsidRPr="00863F4C" w:rsidRDefault="00863F4C" w:rsidP="00396639">
      <w:pPr>
        <w:spacing w:after="0"/>
        <w:jc w:val="both"/>
        <w:rPr>
          <w:rFonts w:ascii="Times New Roman" w:hAnsi="Times New Roman" w:cs="Times New Roman"/>
          <w:b/>
          <w:sz w:val="12"/>
          <w:szCs w:val="24"/>
        </w:rPr>
      </w:pPr>
    </w:p>
    <w:p w14:paraId="235B5407" w14:textId="77777777" w:rsidR="00396639" w:rsidRDefault="00396639"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396639">
        <w:rPr>
          <w:rFonts w:ascii="Times New Roman" w:hAnsi="Times New Roman" w:cs="Times New Roman"/>
          <w:i/>
          <w:sz w:val="24"/>
          <w:szCs w:val="24"/>
        </w:rPr>
        <w:fldChar w:fldCharType="begin" w:fldLock="1"/>
      </w:r>
      <w:r w:rsidRPr="00396639">
        <w:rPr>
          <w:rFonts w:ascii="Times New Roman" w:hAnsi="Times New Roman" w:cs="Times New Roman"/>
          <w:i/>
          <w:sz w:val="24"/>
          <w:szCs w:val="24"/>
        </w:rPr>
        <w:instrText xml:space="preserve">ADDIN Mendeley Bibliography CSL_BIBLIOGRAPHY </w:instrText>
      </w:r>
      <w:r w:rsidRPr="00396639">
        <w:rPr>
          <w:rFonts w:ascii="Times New Roman" w:hAnsi="Times New Roman" w:cs="Times New Roman"/>
          <w:i/>
          <w:sz w:val="24"/>
          <w:szCs w:val="24"/>
        </w:rPr>
        <w:fldChar w:fldCharType="separate"/>
      </w:r>
      <w:r w:rsidRPr="00396639">
        <w:rPr>
          <w:rFonts w:ascii="Times New Roman" w:hAnsi="Times New Roman" w:cs="Times New Roman"/>
          <w:noProof/>
          <w:sz w:val="24"/>
          <w:szCs w:val="24"/>
        </w:rPr>
        <w:t xml:space="preserve">Andika, B., Halimatussakdiah, H., &amp; Amna, U. (2020). Analisis Kualitatif Senyawa Metabolit Sekunder Ekstrak Daun Gulma Siam (Chromolaena odorata L.) di Kota Langsa, Aceh. </w:t>
      </w:r>
      <w:r w:rsidRPr="00396639">
        <w:rPr>
          <w:rFonts w:ascii="Times New Roman" w:hAnsi="Times New Roman" w:cs="Times New Roman"/>
          <w:i/>
          <w:iCs/>
          <w:noProof/>
          <w:sz w:val="24"/>
          <w:szCs w:val="24"/>
        </w:rPr>
        <w:t>QUIMICA: Jurnal Kimia Sains Dan Terapan</w:t>
      </w:r>
      <w:r w:rsidRPr="00396639">
        <w:rPr>
          <w:rFonts w:ascii="Times New Roman" w:hAnsi="Times New Roman" w:cs="Times New Roman"/>
          <w:noProof/>
          <w:sz w:val="24"/>
          <w:szCs w:val="24"/>
        </w:rPr>
        <w:t xml:space="preserve">, </w:t>
      </w:r>
      <w:r w:rsidRPr="00396639">
        <w:rPr>
          <w:rFonts w:ascii="Times New Roman" w:hAnsi="Times New Roman" w:cs="Times New Roman"/>
          <w:i/>
          <w:iCs/>
          <w:noProof/>
          <w:sz w:val="24"/>
          <w:szCs w:val="24"/>
        </w:rPr>
        <w:t>2</w:t>
      </w:r>
      <w:r w:rsidRPr="00396639">
        <w:rPr>
          <w:rFonts w:ascii="Times New Roman" w:hAnsi="Times New Roman" w:cs="Times New Roman"/>
          <w:noProof/>
          <w:sz w:val="24"/>
          <w:szCs w:val="24"/>
        </w:rPr>
        <w:t>(2), 1–6. https://doi.org/10.33059/jq.v2i2.2647</w:t>
      </w:r>
    </w:p>
    <w:p w14:paraId="41F8E3E9" w14:textId="77777777" w:rsidR="00863F4C" w:rsidRPr="00396639" w:rsidRDefault="00863F4C"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14:paraId="081D3CD5" w14:textId="77777777" w:rsidR="00863F4C" w:rsidRDefault="00396639"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396639">
        <w:rPr>
          <w:rFonts w:ascii="Times New Roman" w:hAnsi="Times New Roman" w:cs="Times New Roman"/>
          <w:noProof/>
          <w:sz w:val="24"/>
          <w:szCs w:val="24"/>
        </w:rPr>
        <w:t>Anggraeni, T., Sari, W.I., &amp; Arum, H. A.W. (2021). Perbandingan Pengaruh Jus Belimbing Dan Rebusan Daun Alpukat Terhadap Penurunan Tekanan Darah Pada Penderita Hipertensi Di Desa Metuk. Jurnal Kebidanan</w:t>
      </w:r>
    </w:p>
    <w:p w14:paraId="01B35AA7" w14:textId="64B35C77" w:rsidR="00396639" w:rsidRPr="00396639" w:rsidRDefault="00396639"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396639">
        <w:rPr>
          <w:rFonts w:ascii="Times New Roman" w:hAnsi="Times New Roman" w:cs="Times New Roman"/>
          <w:noProof/>
          <w:sz w:val="24"/>
          <w:szCs w:val="24"/>
        </w:rPr>
        <w:t xml:space="preserve"> </w:t>
      </w:r>
    </w:p>
    <w:p w14:paraId="58A95E6E" w14:textId="77777777" w:rsidR="00396639" w:rsidRPr="00396639" w:rsidRDefault="00396639" w:rsidP="00863F4C">
      <w:pPr>
        <w:spacing w:after="0" w:line="240" w:lineRule="auto"/>
        <w:ind w:left="720" w:hanging="720"/>
        <w:jc w:val="both"/>
        <w:rPr>
          <w:rFonts w:ascii="Times New Roman" w:hAnsi="Times New Roman" w:cs="Times New Roman"/>
          <w:i/>
          <w:sz w:val="24"/>
          <w:szCs w:val="24"/>
        </w:rPr>
      </w:pPr>
      <w:r w:rsidRPr="00396639">
        <w:rPr>
          <w:rFonts w:ascii="Times New Roman" w:hAnsi="Times New Roman" w:cs="Times New Roman"/>
          <w:sz w:val="24"/>
          <w:szCs w:val="24"/>
        </w:rPr>
        <w:t xml:space="preserve">Ajeng, W. (2014). </w:t>
      </w:r>
      <w:r w:rsidRPr="00396639">
        <w:rPr>
          <w:rFonts w:ascii="Times New Roman" w:hAnsi="Times New Roman" w:cs="Times New Roman"/>
          <w:i/>
          <w:sz w:val="24"/>
          <w:szCs w:val="24"/>
        </w:rPr>
        <w:t xml:space="preserve">Kitab Obat Tradisional Cina. </w:t>
      </w:r>
      <w:r w:rsidRPr="00396639">
        <w:rPr>
          <w:rFonts w:ascii="Times New Roman" w:hAnsi="Times New Roman" w:cs="Times New Roman"/>
          <w:sz w:val="24"/>
          <w:szCs w:val="24"/>
        </w:rPr>
        <w:t>Media Pressindo</w:t>
      </w:r>
      <w:r w:rsidRPr="00396639">
        <w:rPr>
          <w:rFonts w:ascii="Times New Roman" w:hAnsi="Times New Roman" w:cs="Times New Roman"/>
          <w:i/>
          <w:sz w:val="24"/>
          <w:szCs w:val="24"/>
        </w:rPr>
        <w:t xml:space="preserve"> </w:t>
      </w:r>
    </w:p>
    <w:p w14:paraId="749890C8" w14:textId="77777777" w:rsidR="00396639" w:rsidRDefault="00396639"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396639">
        <w:rPr>
          <w:rFonts w:ascii="Times New Roman" w:hAnsi="Times New Roman" w:cs="Times New Roman"/>
          <w:noProof/>
          <w:sz w:val="24"/>
          <w:szCs w:val="24"/>
        </w:rPr>
        <w:t xml:space="preserve">Badiaraja, P. H. (2014). Uji Potensi Antipiretik Daun Muda Sungkai (Peronema canescens) pada Mencit (Mus musculus) serta Implementasinya dalam Pembelajaran Sistem Imun di SMA. In </w:t>
      </w:r>
      <w:r w:rsidRPr="00396639">
        <w:rPr>
          <w:rFonts w:ascii="Times New Roman" w:hAnsi="Times New Roman" w:cs="Times New Roman"/>
          <w:i/>
          <w:iCs/>
          <w:noProof/>
          <w:sz w:val="24"/>
          <w:szCs w:val="24"/>
        </w:rPr>
        <w:t>Skripsi</w:t>
      </w:r>
      <w:r w:rsidRPr="00396639">
        <w:rPr>
          <w:rFonts w:ascii="Times New Roman" w:hAnsi="Times New Roman" w:cs="Times New Roman"/>
          <w:noProof/>
          <w:sz w:val="24"/>
          <w:szCs w:val="24"/>
        </w:rPr>
        <w:t>.</w:t>
      </w:r>
    </w:p>
    <w:p w14:paraId="4FEF3E0F" w14:textId="77777777" w:rsidR="00863F4C" w:rsidRPr="00396639" w:rsidRDefault="00863F4C"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14:paraId="1BF72BF0" w14:textId="77777777" w:rsidR="00396639" w:rsidRPr="00396639" w:rsidRDefault="00396639"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396639">
        <w:rPr>
          <w:rFonts w:ascii="Times New Roman" w:hAnsi="Times New Roman" w:cs="Times New Roman"/>
          <w:noProof/>
          <w:sz w:val="24"/>
          <w:szCs w:val="24"/>
        </w:rPr>
        <w:t xml:space="preserve">Briliannita, A., &amp; Matto, M. A. (2020). Sifat Organoleptik Dan Aktivitas Antioksidan Snack Bar Berbasis Tepung Talas Dan Bubuk Umbi Sarang Semut. </w:t>
      </w:r>
      <w:r w:rsidRPr="00396639">
        <w:rPr>
          <w:rFonts w:ascii="Times New Roman" w:hAnsi="Times New Roman" w:cs="Times New Roman"/>
          <w:i/>
          <w:iCs/>
          <w:noProof/>
          <w:sz w:val="24"/>
          <w:szCs w:val="24"/>
        </w:rPr>
        <w:t>Media Gizi Pangan</w:t>
      </w:r>
      <w:r w:rsidRPr="00396639">
        <w:rPr>
          <w:rFonts w:ascii="Times New Roman" w:hAnsi="Times New Roman" w:cs="Times New Roman"/>
          <w:noProof/>
          <w:sz w:val="24"/>
          <w:szCs w:val="24"/>
        </w:rPr>
        <w:t xml:space="preserve">, </w:t>
      </w:r>
      <w:r w:rsidRPr="00396639">
        <w:rPr>
          <w:rFonts w:ascii="Times New Roman" w:hAnsi="Times New Roman" w:cs="Times New Roman"/>
          <w:i/>
          <w:iCs/>
          <w:noProof/>
          <w:sz w:val="24"/>
          <w:szCs w:val="24"/>
        </w:rPr>
        <w:t>27</w:t>
      </w:r>
      <w:r w:rsidRPr="00396639">
        <w:rPr>
          <w:rFonts w:ascii="Times New Roman" w:hAnsi="Times New Roman" w:cs="Times New Roman"/>
          <w:noProof/>
          <w:sz w:val="24"/>
          <w:szCs w:val="24"/>
        </w:rPr>
        <w:t>(1), 8–14.</w:t>
      </w:r>
    </w:p>
    <w:p w14:paraId="745D6396" w14:textId="77777777" w:rsidR="00396639" w:rsidRDefault="00396639" w:rsidP="00863F4C">
      <w:pPr>
        <w:spacing w:after="0" w:line="240" w:lineRule="auto"/>
        <w:ind w:left="720" w:hanging="720"/>
        <w:jc w:val="both"/>
        <w:rPr>
          <w:rFonts w:ascii="Times New Roman" w:hAnsi="Times New Roman" w:cs="Times New Roman"/>
          <w:sz w:val="24"/>
          <w:szCs w:val="24"/>
        </w:rPr>
      </w:pPr>
      <w:r w:rsidRPr="00396639">
        <w:rPr>
          <w:rFonts w:ascii="Times New Roman" w:hAnsi="Times New Roman" w:cs="Times New Roman"/>
          <w:sz w:val="24"/>
          <w:szCs w:val="24"/>
        </w:rPr>
        <w:t>Darsini, N. N. (2013). Analisis Keanekaragaman Jenis Tumbuhan Obat  Tradisional Berkhasiat untuk Pengobatan Penyakit Saluran Kencing di Kecamatan Kintamani Kabupaten Bangli Provinsi Bali. Jurnal Bumi Lestari, 13(1), 159-165.</w:t>
      </w:r>
    </w:p>
    <w:p w14:paraId="282CB6D1" w14:textId="77777777" w:rsidR="00863F4C" w:rsidRPr="00396639" w:rsidRDefault="00863F4C" w:rsidP="00863F4C">
      <w:pPr>
        <w:spacing w:after="0" w:line="240" w:lineRule="auto"/>
        <w:ind w:left="720" w:hanging="720"/>
        <w:jc w:val="both"/>
        <w:rPr>
          <w:rFonts w:ascii="Times New Roman" w:hAnsi="Times New Roman" w:cs="Times New Roman"/>
          <w:sz w:val="24"/>
          <w:szCs w:val="24"/>
        </w:rPr>
      </w:pPr>
    </w:p>
    <w:p w14:paraId="3DC263AF" w14:textId="77777777" w:rsidR="00396639" w:rsidRDefault="00396639"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396639">
        <w:rPr>
          <w:rFonts w:ascii="Times New Roman" w:hAnsi="Times New Roman" w:cs="Times New Roman"/>
          <w:noProof/>
          <w:sz w:val="24"/>
          <w:szCs w:val="24"/>
        </w:rPr>
        <w:t xml:space="preserve">Fadhilah, Annisa, Susanti, Sri, Gultom, &amp; Tumiur. (2018). Karakterisasi Tanaman Jambu Biji (Psidium guajava L.) di Desa Namoriam Pancur Batu Kabupaten Deli Serdang Sumatera Utara. </w:t>
      </w:r>
      <w:r w:rsidRPr="00396639">
        <w:rPr>
          <w:rFonts w:ascii="Times New Roman" w:hAnsi="Times New Roman" w:cs="Times New Roman"/>
          <w:i/>
          <w:iCs/>
          <w:noProof/>
          <w:sz w:val="24"/>
          <w:szCs w:val="24"/>
        </w:rPr>
        <w:t>Prosiding Seminar Nasional Biologi Dan Pembelajarannya</w:t>
      </w:r>
      <w:r w:rsidRPr="00396639">
        <w:rPr>
          <w:rFonts w:ascii="Times New Roman" w:hAnsi="Times New Roman" w:cs="Times New Roman"/>
          <w:noProof/>
          <w:sz w:val="24"/>
          <w:szCs w:val="24"/>
        </w:rPr>
        <w:t>, 1670.</w:t>
      </w:r>
    </w:p>
    <w:p w14:paraId="566E42F2" w14:textId="77777777" w:rsidR="00863F4C" w:rsidRPr="00396639" w:rsidRDefault="00863F4C"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14:paraId="65770385" w14:textId="77777777" w:rsidR="00396639" w:rsidRDefault="00396639"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396639">
        <w:rPr>
          <w:rFonts w:ascii="Times New Roman" w:hAnsi="Times New Roman" w:cs="Times New Roman"/>
          <w:noProof/>
          <w:sz w:val="24"/>
          <w:szCs w:val="24"/>
        </w:rPr>
        <w:t xml:space="preserve">Fadli, M. Y. (2015). Benefits Of  Sambung Nyawa (Gynura procumbens) Subtance As Anticancer.  </w:t>
      </w:r>
      <w:r w:rsidRPr="00396639">
        <w:rPr>
          <w:rFonts w:ascii="Times New Roman" w:hAnsi="Times New Roman" w:cs="Times New Roman"/>
          <w:i/>
          <w:iCs/>
          <w:noProof/>
          <w:sz w:val="24"/>
          <w:szCs w:val="24"/>
        </w:rPr>
        <w:t>J Majority |</w:t>
      </w:r>
      <w:r w:rsidRPr="00396639">
        <w:rPr>
          <w:rFonts w:ascii="Times New Roman" w:hAnsi="Times New Roman" w:cs="Times New Roman"/>
          <w:noProof/>
          <w:sz w:val="24"/>
          <w:szCs w:val="24"/>
        </w:rPr>
        <w:t xml:space="preserve">, </w:t>
      </w:r>
      <w:r w:rsidRPr="00396639">
        <w:rPr>
          <w:rFonts w:ascii="Times New Roman" w:hAnsi="Times New Roman" w:cs="Times New Roman"/>
          <w:i/>
          <w:iCs/>
          <w:noProof/>
          <w:sz w:val="24"/>
          <w:szCs w:val="24"/>
        </w:rPr>
        <w:t>4</w:t>
      </w:r>
      <w:r w:rsidRPr="00396639">
        <w:rPr>
          <w:rFonts w:ascii="Times New Roman" w:hAnsi="Times New Roman" w:cs="Times New Roman"/>
          <w:noProof/>
          <w:sz w:val="24"/>
          <w:szCs w:val="24"/>
        </w:rPr>
        <w:t>, 50. http://www.uicc.org</w:t>
      </w:r>
    </w:p>
    <w:p w14:paraId="5F0B21A4" w14:textId="77777777" w:rsidR="00863F4C" w:rsidRPr="00396639" w:rsidRDefault="00863F4C"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14:paraId="21CEE214" w14:textId="77777777" w:rsidR="00396639" w:rsidRDefault="00396639" w:rsidP="00863F4C">
      <w:pPr>
        <w:spacing w:after="0" w:line="240" w:lineRule="auto"/>
        <w:ind w:left="720" w:hanging="720"/>
        <w:jc w:val="both"/>
        <w:rPr>
          <w:rFonts w:ascii="Times New Roman" w:hAnsi="Times New Roman" w:cs="Times New Roman"/>
          <w:sz w:val="24"/>
          <w:szCs w:val="24"/>
        </w:rPr>
      </w:pPr>
      <w:r w:rsidRPr="00396639">
        <w:rPr>
          <w:rFonts w:ascii="Times New Roman" w:hAnsi="Times New Roman" w:cs="Times New Roman"/>
          <w:sz w:val="24"/>
          <w:szCs w:val="24"/>
        </w:rPr>
        <w:t>Falah F, Sayaktiningsih T, Noorcahyati (2013) Keanekaragaman Jenis dan Pemanfaatan Tumbuhan Berkhasiat Obat oleh Masyarakat Sekitar Hutan Lindung Gunung Beratus Kalimantan Timur. Jurnal Penelitian dan Konservasi Alam.10: 1-18.</w:t>
      </w:r>
    </w:p>
    <w:p w14:paraId="491687B7" w14:textId="77777777" w:rsidR="00863F4C" w:rsidRPr="00396639" w:rsidRDefault="00863F4C" w:rsidP="00863F4C">
      <w:pPr>
        <w:spacing w:after="0" w:line="240" w:lineRule="auto"/>
        <w:ind w:left="720" w:hanging="720"/>
        <w:jc w:val="both"/>
        <w:rPr>
          <w:rFonts w:ascii="Times New Roman" w:hAnsi="Times New Roman" w:cs="Times New Roman"/>
          <w:sz w:val="24"/>
          <w:szCs w:val="24"/>
        </w:rPr>
      </w:pPr>
    </w:p>
    <w:p w14:paraId="18C3EE29" w14:textId="77777777" w:rsidR="00396639" w:rsidRDefault="00396639"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396639">
        <w:rPr>
          <w:rFonts w:ascii="Times New Roman" w:hAnsi="Times New Roman" w:cs="Times New Roman"/>
          <w:noProof/>
          <w:sz w:val="24"/>
          <w:szCs w:val="24"/>
        </w:rPr>
        <w:t xml:space="preserve">Fariz, A., Sholihin, M. A., Fauzi, R., &amp; Rizki, M. I. (2018). Review: Tanaman Obat yang Berefek Sebagai Antigout. </w:t>
      </w:r>
      <w:r w:rsidRPr="00396639">
        <w:rPr>
          <w:rFonts w:ascii="Times New Roman" w:hAnsi="Times New Roman" w:cs="Times New Roman"/>
          <w:i/>
          <w:iCs/>
          <w:noProof/>
          <w:sz w:val="24"/>
          <w:szCs w:val="24"/>
        </w:rPr>
        <w:t>Jurnal Pharmascience</w:t>
      </w:r>
      <w:r w:rsidRPr="00396639">
        <w:rPr>
          <w:rFonts w:ascii="Times New Roman" w:hAnsi="Times New Roman" w:cs="Times New Roman"/>
          <w:noProof/>
          <w:sz w:val="24"/>
          <w:szCs w:val="24"/>
        </w:rPr>
        <w:t xml:space="preserve">, </w:t>
      </w:r>
      <w:r w:rsidRPr="00396639">
        <w:rPr>
          <w:rFonts w:ascii="Times New Roman" w:hAnsi="Times New Roman" w:cs="Times New Roman"/>
          <w:i/>
          <w:iCs/>
          <w:noProof/>
          <w:sz w:val="24"/>
          <w:szCs w:val="24"/>
        </w:rPr>
        <w:t>5</w:t>
      </w:r>
      <w:r w:rsidRPr="00396639">
        <w:rPr>
          <w:rFonts w:ascii="Times New Roman" w:hAnsi="Times New Roman" w:cs="Times New Roman"/>
          <w:noProof/>
          <w:sz w:val="24"/>
          <w:szCs w:val="24"/>
        </w:rPr>
        <w:t>(1), 22–31. https://doi.org/10.20527/jps.v5i1.5782</w:t>
      </w:r>
    </w:p>
    <w:p w14:paraId="006149FB" w14:textId="77777777" w:rsidR="00863F4C" w:rsidRPr="00396639" w:rsidRDefault="00863F4C"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14:paraId="2F946D04" w14:textId="77777777" w:rsidR="00396639" w:rsidRDefault="00396639"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396639">
        <w:rPr>
          <w:rFonts w:ascii="Times New Roman" w:hAnsi="Times New Roman" w:cs="Times New Roman"/>
          <w:noProof/>
          <w:sz w:val="24"/>
          <w:szCs w:val="24"/>
        </w:rPr>
        <w:t xml:space="preserve">Fitriani. (2016). </w:t>
      </w:r>
      <w:r w:rsidRPr="00396639">
        <w:rPr>
          <w:rFonts w:ascii="Times New Roman" w:hAnsi="Times New Roman" w:cs="Times New Roman"/>
          <w:i/>
          <w:iCs/>
          <w:noProof/>
          <w:sz w:val="24"/>
          <w:szCs w:val="24"/>
        </w:rPr>
        <w:t>Efektifitas Ekstrak Daun Tahi Kotok (Tagetes erecta L.) Terhadap Mortalitas Larva Nyamuk Culex Quinquefasciatus Dan Pengajarannya Di SMA Negeri 4 Palembang</w:t>
      </w:r>
      <w:r w:rsidRPr="00396639">
        <w:rPr>
          <w:rFonts w:ascii="Times New Roman" w:hAnsi="Times New Roman" w:cs="Times New Roman"/>
          <w:noProof/>
          <w:sz w:val="24"/>
          <w:szCs w:val="24"/>
        </w:rPr>
        <w:t xml:space="preserve"> (pp. 19–21).</w:t>
      </w:r>
    </w:p>
    <w:p w14:paraId="2F5FD523" w14:textId="77777777" w:rsidR="00863F4C" w:rsidRPr="00396639" w:rsidRDefault="00863F4C"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14:paraId="6C270F49" w14:textId="77777777" w:rsidR="00396639" w:rsidRDefault="00396639" w:rsidP="00863F4C">
      <w:pPr>
        <w:widowControl w:val="0"/>
        <w:autoSpaceDE w:val="0"/>
        <w:autoSpaceDN w:val="0"/>
        <w:adjustRightInd w:val="0"/>
        <w:spacing w:after="0" w:line="240" w:lineRule="auto"/>
        <w:ind w:left="720" w:hanging="720"/>
        <w:jc w:val="both"/>
        <w:rPr>
          <w:rFonts w:ascii="Times New Roman" w:hAnsi="Times New Roman" w:cs="Times New Roman"/>
          <w:sz w:val="24"/>
          <w:szCs w:val="24"/>
        </w:rPr>
      </w:pPr>
      <w:r w:rsidRPr="00396639">
        <w:rPr>
          <w:rFonts w:ascii="Times New Roman" w:hAnsi="Times New Roman" w:cs="Times New Roman"/>
          <w:noProof/>
          <w:sz w:val="24"/>
          <w:szCs w:val="24"/>
        </w:rPr>
        <w:t xml:space="preserve">Gembong, T. </w:t>
      </w:r>
      <w:r w:rsidRPr="00396639">
        <w:rPr>
          <w:rFonts w:ascii="Times New Roman" w:hAnsi="Times New Roman" w:cs="Times New Roman"/>
          <w:sz w:val="24"/>
          <w:szCs w:val="24"/>
        </w:rPr>
        <w:t>Taksonomi Umum Dasar-dasar Taksonomi Tumbuhan</w:t>
      </w:r>
    </w:p>
    <w:p w14:paraId="135525A7" w14:textId="77777777" w:rsidR="00863F4C" w:rsidRPr="00396639" w:rsidRDefault="00863F4C"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14:paraId="318265BF" w14:textId="77777777" w:rsidR="00396639" w:rsidRDefault="00396639" w:rsidP="00863F4C">
      <w:pPr>
        <w:spacing w:after="0" w:line="240" w:lineRule="auto"/>
        <w:ind w:left="720" w:hanging="720"/>
        <w:jc w:val="both"/>
        <w:rPr>
          <w:rFonts w:ascii="Times New Roman" w:hAnsi="Times New Roman" w:cs="Times New Roman"/>
          <w:sz w:val="24"/>
          <w:szCs w:val="24"/>
        </w:rPr>
      </w:pPr>
      <w:r w:rsidRPr="00396639">
        <w:rPr>
          <w:rFonts w:ascii="Times New Roman" w:hAnsi="Times New Roman" w:cs="Times New Roman"/>
          <w:sz w:val="24"/>
          <w:szCs w:val="24"/>
        </w:rPr>
        <w:t xml:space="preserve">Hariana, A. 2008. </w:t>
      </w:r>
      <w:r w:rsidRPr="00396639">
        <w:rPr>
          <w:rFonts w:ascii="Times New Roman" w:hAnsi="Times New Roman" w:cs="Times New Roman"/>
          <w:i/>
          <w:sz w:val="24"/>
          <w:szCs w:val="24"/>
        </w:rPr>
        <w:t>Tumbuhan Obat dan Khasiatnya.</w:t>
      </w:r>
      <w:r w:rsidRPr="00396639">
        <w:rPr>
          <w:rFonts w:ascii="Times New Roman" w:hAnsi="Times New Roman" w:cs="Times New Roman"/>
          <w:sz w:val="24"/>
          <w:szCs w:val="24"/>
        </w:rPr>
        <w:t xml:space="preserve"> Cetakan Kelima. Penebar Swadaya. Jakarta</w:t>
      </w:r>
    </w:p>
    <w:p w14:paraId="0A8066FA" w14:textId="77777777" w:rsidR="00863F4C" w:rsidRDefault="00863F4C" w:rsidP="00863F4C">
      <w:pPr>
        <w:spacing w:after="0" w:line="240" w:lineRule="auto"/>
        <w:ind w:left="720" w:hanging="720"/>
        <w:jc w:val="both"/>
        <w:rPr>
          <w:rFonts w:ascii="Times New Roman" w:hAnsi="Times New Roman" w:cs="Times New Roman"/>
          <w:sz w:val="24"/>
          <w:szCs w:val="24"/>
        </w:rPr>
      </w:pPr>
    </w:p>
    <w:p w14:paraId="72861E62" w14:textId="77777777" w:rsidR="00396639" w:rsidRDefault="00396639" w:rsidP="00863F4C">
      <w:pPr>
        <w:spacing w:after="0" w:line="240" w:lineRule="auto"/>
        <w:ind w:left="720" w:hanging="720"/>
        <w:jc w:val="both"/>
        <w:rPr>
          <w:rFonts w:ascii="Times New Roman" w:hAnsi="Times New Roman" w:cs="Times New Roman"/>
          <w:sz w:val="24"/>
          <w:szCs w:val="24"/>
        </w:rPr>
      </w:pPr>
      <w:r w:rsidRPr="00396639">
        <w:rPr>
          <w:rFonts w:ascii="Times New Roman" w:hAnsi="Times New Roman" w:cs="Times New Roman"/>
          <w:sz w:val="24"/>
          <w:szCs w:val="24"/>
        </w:rPr>
        <w:t xml:space="preserve">Herdiani, 2012. Potensi Tanaman Obat Indonesia(online): </w:t>
      </w:r>
      <w:hyperlink r:id="rId13" w:history="1">
        <w:r w:rsidRPr="00396639">
          <w:rPr>
            <w:rStyle w:val="Hyperlink"/>
            <w:rFonts w:ascii="Times New Roman" w:hAnsi="Times New Roman" w:cs="Times New Roman"/>
            <w:color w:val="000000" w:themeColor="text1"/>
            <w:sz w:val="24"/>
            <w:szCs w:val="24"/>
          </w:rPr>
          <w:t>http://www.bbpp</w:t>
        </w:r>
      </w:hyperlink>
      <w:r w:rsidRPr="00396639">
        <w:rPr>
          <w:rFonts w:ascii="Times New Roman" w:hAnsi="Times New Roman" w:cs="Times New Roman"/>
          <w:color w:val="000000" w:themeColor="text1"/>
          <w:sz w:val="24"/>
          <w:szCs w:val="24"/>
        </w:rPr>
        <w:t xml:space="preserve"> lembang.info/index.php/arsip/artikel/artikel-pertanian/585-potensi-tanaman-obatindonesia</w:t>
      </w:r>
      <w:r w:rsidRPr="00396639">
        <w:rPr>
          <w:rFonts w:ascii="Times New Roman" w:hAnsi="Times New Roman" w:cs="Times New Roman"/>
          <w:sz w:val="24"/>
          <w:szCs w:val="24"/>
        </w:rPr>
        <w:t>. Diakses tanggal 11 Juli 2019.</w:t>
      </w:r>
    </w:p>
    <w:p w14:paraId="4492442B" w14:textId="77777777" w:rsidR="00863F4C" w:rsidRPr="00396639" w:rsidRDefault="00863F4C" w:rsidP="00863F4C">
      <w:pPr>
        <w:spacing w:after="0" w:line="240" w:lineRule="auto"/>
        <w:ind w:left="720" w:hanging="720"/>
        <w:jc w:val="both"/>
        <w:rPr>
          <w:rFonts w:ascii="Times New Roman" w:hAnsi="Times New Roman" w:cs="Times New Roman"/>
          <w:sz w:val="24"/>
          <w:szCs w:val="24"/>
        </w:rPr>
      </w:pPr>
    </w:p>
    <w:p w14:paraId="1E48992E" w14:textId="77777777" w:rsidR="00396639" w:rsidRPr="00396639" w:rsidRDefault="00396639" w:rsidP="00863F4C">
      <w:pPr>
        <w:spacing w:after="0" w:line="240" w:lineRule="auto"/>
        <w:ind w:left="720" w:hanging="720"/>
        <w:jc w:val="both"/>
        <w:rPr>
          <w:rFonts w:ascii="Times New Roman" w:hAnsi="Times New Roman" w:cs="Times New Roman"/>
          <w:sz w:val="24"/>
          <w:szCs w:val="24"/>
        </w:rPr>
      </w:pPr>
      <w:r w:rsidRPr="00396639">
        <w:rPr>
          <w:rFonts w:ascii="Times New Roman" w:hAnsi="Times New Roman" w:cs="Times New Roman"/>
          <w:sz w:val="24"/>
          <w:szCs w:val="24"/>
        </w:rPr>
        <w:t>Hembing, W. (1992). Tanaman Berkhasiat Obat Indonesia</w:t>
      </w:r>
    </w:p>
    <w:p w14:paraId="62292BB0" w14:textId="77777777" w:rsidR="00396639" w:rsidRDefault="00396639" w:rsidP="00863F4C">
      <w:pPr>
        <w:spacing w:after="0" w:line="240" w:lineRule="auto"/>
        <w:ind w:left="720" w:hanging="720"/>
        <w:jc w:val="both"/>
        <w:rPr>
          <w:rFonts w:ascii="Times New Roman" w:hAnsi="Times New Roman" w:cs="Times New Roman"/>
          <w:sz w:val="24"/>
          <w:szCs w:val="24"/>
        </w:rPr>
      </w:pPr>
      <w:r w:rsidRPr="00396639">
        <w:rPr>
          <w:rFonts w:ascii="Times New Roman" w:hAnsi="Times New Roman" w:cs="Times New Roman"/>
          <w:sz w:val="24"/>
          <w:szCs w:val="24"/>
        </w:rPr>
        <w:t>Jannah, W., Rahman, N., &amp; Ratman, R. (2018). Efek Ekstrak Biji Alpukat (Persea americana Mill) sebagai Antihiperkolesterol Darah Mencit (Mus musculus). Jurnal Akademika Kimia</w:t>
      </w:r>
    </w:p>
    <w:p w14:paraId="3A4E10EB" w14:textId="77777777" w:rsidR="00863F4C" w:rsidRPr="00396639" w:rsidRDefault="00863F4C" w:rsidP="00863F4C">
      <w:pPr>
        <w:spacing w:after="0" w:line="240" w:lineRule="auto"/>
        <w:ind w:left="720" w:hanging="720"/>
        <w:jc w:val="both"/>
        <w:rPr>
          <w:rFonts w:ascii="Times New Roman" w:hAnsi="Times New Roman" w:cs="Times New Roman"/>
          <w:sz w:val="24"/>
          <w:szCs w:val="24"/>
        </w:rPr>
      </w:pPr>
    </w:p>
    <w:p w14:paraId="4C410215" w14:textId="77777777" w:rsidR="0038485E" w:rsidRDefault="00396639" w:rsidP="0038485E">
      <w:pPr>
        <w:spacing w:after="0" w:line="240" w:lineRule="auto"/>
        <w:ind w:left="720" w:hanging="720"/>
        <w:jc w:val="both"/>
        <w:rPr>
          <w:rFonts w:ascii="Times New Roman" w:hAnsi="Times New Roman" w:cs="Times New Roman"/>
          <w:sz w:val="24"/>
          <w:szCs w:val="24"/>
        </w:rPr>
      </w:pPr>
      <w:r w:rsidRPr="00396639">
        <w:rPr>
          <w:rFonts w:ascii="Times New Roman" w:hAnsi="Times New Roman" w:cs="Times New Roman"/>
          <w:sz w:val="24"/>
          <w:szCs w:val="24"/>
        </w:rPr>
        <w:t>Kartika, R., Asti, N., Supriyono, M., &amp; Nurrahima, A. (2014). Pengaruh Pemberian Seduhan Daun Alpukat Terhadap Penurunan Tekanan Darah Pada Lansia Dengan Hipertensi   Di Du</w:t>
      </w:r>
      <w:r w:rsidR="0038485E">
        <w:rPr>
          <w:rFonts w:ascii="Times New Roman" w:hAnsi="Times New Roman" w:cs="Times New Roman"/>
          <w:sz w:val="24"/>
          <w:szCs w:val="24"/>
        </w:rPr>
        <w:t xml:space="preserve">kuh Peniten. Jurnal Keperawatan </w:t>
      </w:r>
      <w:r w:rsidRPr="00396639">
        <w:rPr>
          <w:rFonts w:ascii="Times New Roman" w:hAnsi="Times New Roman" w:cs="Times New Roman"/>
          <w:sz w:val="24"/>
          <w:szCs w:val="24"/>
        </w:rPr>
        <w:t xml:space="preserve">Dan Kebidanan, 3, 1–10. </w:t>
      </w:r>
    </w:p>
    <w:p w14:paraId="607DDEB2" w14:textId="74F9BF29" w:rsidR="00396639" w:rsidRDefault="00396639" w:rsidP="0038485E">
      <w:pPr>
        <w:spacing w:after="0" w:line="240" w:lineRule="auto"/>
        <w:ind w:left="720"/>
        <w:jc w:val="both"/>
        <w:rPr>
          <w:rFonts w:ascii="Times New Roman" w:hAnsi="Times New Roman" w:cs="Times New Roman"/>
          <w:sz w:val="24"/>
          <w:szCs w:val="24"/>
        </w:rPr>
      </w:pPr>
      <w:r w:rsidRPr="00396639">
        <w:rPr>
          <w:rFonts w:ascii="Times New Roman" w:hAnsi="Times New Roman" w:cs="Times New Roman"/>
          <w:sz w:val="24"/>
          <w:szCs w:val="24"/>
        </w:rPr>
        <w:t>http://ejournal.stikestelogorejo.ac.id/ejournal/index.php/ilmukeperawatan/article/view/233</w:t>
      </w:r>
    </w:p>
    <w:p w14:paraId="683A88A5" w14:textId="77777777" w:rsidR="0038485E" w:rsidRDefault="0038485E" w:rsidP="00863F4C">
      <w:pPr>
        <w:spacing w:after="0" w:line="240" w:lineRule="auto"/>
        <w:ind w:left="720" w:hanging="720"/>
        <w:jc w:val="both"/>
        <w:rPr>
          <w:rFonts w:ascii="Times New Roman" w:hAnsi="Times New Roman" w:cs="Times New Roman"/>
          <w:sz w:val="24"/>
          <w:szCs w:val="24"/>
        </w:rPr>
      </w:pPr>
    </w:p>
    <w:p w14:paraId="5FEBE568" w14:textId="77777777" w:rsidR="00863F4C" w:rsidRDefault="00863F4C" w:rsidP="00863F4C">
      <w:pPr>
        <w:spacing w:after="0" w:line="240" w:lineRule="auto"/>
        <w:ind w:left="720" w:hanging="720"/>
        <w:jc w:val="both"/>
        <w:rPr>
          <w:rFonts w:ascii="Times New Roman" w:hAnsi="Times New Roman" w:cs="Times New Roman"/>
          <w:sz w:val="24"/>
          <w:szCs w:val="24"/>
        </w:rPr>
      </w:pPr>
    </w:p>
    <w:p w14:paraId="77CC9F0B" w14:textId="77777777" w:rsidR="00863F4C" w:rsidRPr="00396639" w:rsidRDefault="00863F4C" w:rsidP="00863F4C">
      <w:pPr>
        <w:spacing w:after="0" w:line="240" w:lineRule="auto"/>
        <w:ind w:left="720" w:hanging="720"/>
        <w:jc w:val="both"/>
        <w:rPr>
          <w:rFonts w:ascii="Times New Roman" w:hAnsi="Times New Roman" w:cs="Times New Roman"/>
          <w:sz w:val="24"/>
          <w:szCs w:val="24"/>
        </w:rPr>
      </w:pPr>
    </w:p>
    <w:p w14:paraId="57D531BF" w14:textId="77777777" w:rsidR="00396639" w:rsidRDefault="00396639"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396639">
        <w:rPr>
          <w:rFonts w:ascii="Times New Roman" w:hAnsi="Times New Roman" w:cs="Times New Roman"/>
          <w:noProof/>
          <w:sz w:val="24"/>
          <w:szCs w:val="24"/>
        </w:rPr>
        <w:t xml:space="preserve">Lailatul Qodri, U. (2020). Analisis Kuantitatif Minyak Atsiri Dari Serai (Cymbopogon sp) Sebagai Aromaterapi. </w:t>
      </w:r>
      <w:r w:rsidRPr="00396639">
        <w:rPr>
          <w:rFonts w:ascii="Times New Roman" w:hAnsi="Times New Roman" w:cs="Times New Roman"/>
          <w:i/>
          <w:iCs/>
          <w:noProof/>
          <w:sz w:val="24"/>
          <w:szCs w:val="24"/>
        </w:rPr>
        <w:t>Jurnal Farmasi Tinctura</w:t>
      </w:r>
      <w:r w:rsidRPr="00396639">
        <w:rPr>
          <w:rFonts w:ascii="Times New Roman" w:hAnsi="Times New Roman" w:cs="Times New Roman"/>
          <w:noProof/>
          <w:sz w:val="24"/>
          <w:szCs w:val="24"/>
        </w:rPr>
        <w:t xml:space="preserve">, </w:t>
      </w:r>
      <w:r w:rsidRPr="00396639">
        <w:rPr>
          <w:rFonts w:ascii="Times New Roman" w:hAnsi="Times New Roman" w:cs="Times New Roman"/>
          <w:i/>
          <w:iCs/>
          <w:noProof/>
          <w:sz w:val="24"/>
          <w:szCs w:val="24"/>
        </w:rPr>
        <w:t>1</w:t>
      </w:r>
      <w:r w:rsidRPr="00396639">
        <w:rPr>
          <w:rFonts w:ascii="Times New Roman" w:hAnsi="Times New Roman" w:cs="Times New Roman"/>
          <w:noProof/>
          <w:sz w:val="24"/>
          <w:szCs w:val="24"/>
        </w:rPr>
        <w:t>(2), 64–70. https://doi.org/10.35316/tinctura.v1i2.999</w:t>
      </w:r>
    </w:p>
    <w:p w14:paraId="7FFE6825" w14:textId="77777777" w:rsidR="00863F4C" w:rsidRPr="00396639" w:rsidRDefault="00863F4C"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14:paraId="28E2597C" w14:textId="77777777" w:rsidR="00396639" w:rsidRDefault="00396639"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396639">
        <w:rPr>
          <w:rFonts w:ascii="Times New Roman" w:hAnsi="Times New Roman" w:cs="Times New Roman"/>
          <w:noProof/>
          <w:sz w:val="24"/>
          <w:szCs w:val="24"/>
        </w:rPr>
        <w:t xml:space="preserve">laras 2018. (2018). efektivitas ekstrak daun kelor (Moringa oleifera L.) dalam pengendalian ulat krop pada tanaman kubis (Brassica oleracea L. var. capitata). </w:t>
      </w:r>
      <w:r w:rsidRPr="00396639">
        <w:rPr>
          <w:rFonts w:ascii="Times New Roman" w:hAnsi="Times New Roman" w:cs="Times New Roman"/>
          <w:i/>
          <w:iCs/>
          <w:noProof/>
          <w:sz w:val="24"/>
          <w:szCs w:val="24"/>
        </w:rPr>
        <w:t>Journal of Controlled Release</w:t>
      </w:r>
      <w:r w:rsidRPr="00396639">
        <w:rPr>
          <w:rFonts w:ascii="Times New Roman" w:hAnsi="Times New Roman" w:cs="Times New Roman"/>
          <w:noProof/>
          <w:sz w:val="24"/>
          <w:szCs w:val="24"/>
        </w:rPr>
        <w:t xml:space="preserve">, </w:t>
      </w:r>
      <w:r w:rsidRPr="00396639">
        <w:rPr>
          <w:rFonts w:ascii="Times New Roman" w:hAnsi="Times New Roman" w:cs="Times New Roman"/>
          <w:i/>
          <w:iCs/>
          <w:noProof/>
          <w:sz w:val="24"/>
          <w:szCs w:val="24"/>
        </w:rPr>
        <w:t>11</w:t>
      </w:r>
      <w:r w:rsidRPr="00396639">
        <w:rPr>
          <w:rFonts w:ascii="Times New Roman" w:hAnsi="Times New Roman" w:cs="Times New Roman"/>
          <w:noProof/>
          <w:sz w:val="24"/>
          <w:szCs w:val="24"/>
        </w:rPr>
        <w:t>(2), 430–439.</w:t>
      </w:r>
    </w:p>
    <w:p w14:paraId="5DEE5D15" w14:textId="77777777" w:rsidR="00863F4C" w:rsidRPr="00396639" w:rsidRDefault="00863F4C"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14:paraId="0E8FAF82" w14:textId="77777777" w:rsidR="00396639" w:rsidRDefault="00396639"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396639">
        <w:rPr>
          <w:rFonts w:ascii="Times New Roman" w:hAnsi="Times New Roman" w:cs="Times New Roman"/>
          <w:noProof/>
          <w:sz w:val="24"/>
          <w:szCs w:val="24"/>
        </w:rPr>
        <w:t xml:space="preserve">Lestari, D., Koneri, R., &amp; Maabuat, P. V. (2021). Keanekaragaman dan Pemanfaatan Tanaman Obat pada Pekarangan di Dumoga Utara, Kabupaten Bolaang Mongondow, Sulawesi Utara. </w:t>
      </w:r>
      <w:r w:rsidRPr="00396639">
        <w:rPr>
          <w:rFonts w:ascii="Times New Roman" w:hAnsi="Times New Roman" w:cs="Times New Roman"/>
          <w:i/>
          <w:iCs/>
          <w:noProof/>
          <w:sz w:val="24"/>
          <w:szCs w:val="24"/>
        </w:rPr>
        <w:t>Jurnal Bios Logos</w:t>
      </w:r>
      <w:r w:rsidRPr="00396639">
        <w:rPr>
          <w:rFonts w:ascii="Times New Roman" w:hAnsi="Times New Roman" w:cs="Times New Roman"/>
          <w:noProof/>
          <w:sz w:val="24"/>
          <w:szCs w:val="24"/>
        </w:rPr>
        <w:t xml:space="preserve">, </w:t>
      </w:r>
      <w:r w:rsidRPr="00396639">
        <w:rPr>
          <w:rFonts w:ascii="Times New Roman" w:hAnsi="Times New Roman" w:cs="Times New Roman"/>
          <w:i/>
          <w:iCs/>
          <w:noProof/>
          <w:sz w:val="24"/>
          <w:szCs w:val="24"/>
        </w:rPr>
        <w:t>11</w:t>
      </w:r>
      <w:r w:rsidRPr="00396639">
        <w:rPr>
          <w:rFonts w:ascii="Times New Roman" w:hAnsi="Times New Roman" w:cs="Times New Roman"/>
          <w:noProof/>
          <w:sz w:val="24"/>
          <w:szCs w:val="24"/>
        </w:rPr>
        <w:t>(2), 82. https://doi.org/10.35799/jbl.11.2.2021.32017</w:t>
      </w:r>
    </w:p>
    <w:p w14:paraId="1C75E265" w14:textId="77777777" w:rsidR="00863F4C" w:rsidRPr="00396639" w:rsidRDefault="00863F4C"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14:paraId="394CD050" w14:textId="77777777" w:rsidR="00396639" w:rsidRDefault="00396639"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396639">
        <w:rPr>
          <w:rFonts w:ascii="Times New Roman" w:hAnsi="Times New Roman" w:cs="Times New Roman"/>
          <w:noProof/>
          <w:sz w:val="24"/>
          <w:szCs w:val="24"/>
        </w:rPr>
        <w:t xml:space="preserve">Mais, M., Simbala, H. E. ., &amp; Koneri, R. (2018). Pemanfaatan Tumbuhan Obat Oleh Etnis Sahu dan Loloda Di Halmahera Barat, Maluku Utara. </w:t>
      </w:r>
      <w:r w:rsidRPr="00396639">
        <w:rPr>
          <w:rFonts w:ascii="Times New Roman" w:hAnsi="Times New Roman" w:cs="Times New Roman"/>
          <w:i/>
          <w:iCs/>
          <w:noProof/>
          <w:sz w:val="24"/>
          <w:szCs w:val="24"/>
        </w:rPr>
        <w:t>Jurnal MIPA</w:t>
      </w:r>
      <w:r w:rsidRPr="00396639">
        <w:rPr>
          <w:rFonts w:ascii="Times New Roman" w:hAnsi="Times New Roman" w:cs="Times New Roman"/>
          <w:noProof/>
          <w:sz w:val="24"/>
          <w:szCs w:val="24"/>
        </w:rPr>
        <w:t xml:space="preserve">, </w:t>
      </w:r>
      <w:r w:rsidRPr="00396639">
        <w:rPr>
          <w:rFonts w:ascii="Times New Roman" w:hAnsi="Times New Roman" w:cs="Times New Roman"/>
          <w:i/>
          <w:iCs/>
          <w:noProof/>
          <w:sz w:val="24"/>
          <w:szCs w:val="24"/>
        </w:rPr>
        <w:t>7</w:t>
      </w:r>
      <w:r w:rsidRPr="00396639">
        <w:rPr>
          <w:rFonts w:ascii="Times New Roman" w:hAnsi="Times New Roman" w:cs="Times New Roman"/>
          <w:noProof/>
          <w:sz w:val="24"/>
          <w:szCs w:val="24"/>
        </w:rPr>
        <w:t>(1), 8. https://doi.org/10.35799/jm.7.1.2018.18811</w:t>
      </w:r>
    </w:p>
    <w:p w14:paraId="717B0884" w14:textId="77777777" w:rsidR="00863F4C" w:rsidRPr="00396639" w:rsidRDefault="00863F4C"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14:paraId="52E06ED8" w14:textId="77777777" w:rsidR="00396639" w:rsidRDefault="00396639"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396639">
        <w:rPr>
          <w:rFonts w:ascii="Times New Roman" w:hAnsi="Times New Roman" w:cs="Times New Roman"/>
          <w:noProof/>
          <w:sz w:val="24"/>
          <w:szCs w:val="24"/>
        </w:rPr>
        <w:t xml:space="preserve">Marpaung, D. R. A. K. (2018). Tumbuhan Obat Dan Kearifan Lokal Masyarakat Di Sekitar Kawasan Tnbg, Desa Sibanggor Julu, Kabupaten Mandailing Natal. </w:t>
      </w:r>
      <w:r w:rsidRPr="00396639">
        <w:rPr>
          <w:rFonts w:ascii="Times New Roman" w:hAnsi="Times New Roman" w:cs="Times New Roman"/>
          <w:i/>
          <w:iCs/>
          <w:noProof/>
          <w:sz w:val="24"/>
          <w:szCs w:val="24"/>
        </w:rPr>
        <w:t>Jurnal Biosains</w:t>
      </w:r>
      <w:r w:rsidRPr="00396639">
        <w:rPr>
          <w:rFonts w:ascii="Times New Roman" w:hAnsi="Times New Roman" w:cs="Times New Roman"/>
          <w:noProof/>
          <w:sz w:val="24"/>
          <w:szCs w:val="24"/>
        </w:rPr>
        <w:t xml:space="preserve">, </w:t>
      </w:r>
      <w:r w:rsidRPr="00396639">
        <w:rPr>
          <w:rFonts w:ascii="Times New Roman" w:hAnsi="Times New Roman" w:cs="Times New Roman"/>
          <w:i/>
          <w:iCs/>
          <w:noProof/>
          <w:sz w:val="24"/>
          <w:szCs w:val="24"/>
        </w:rPr>
        <w:t>4</w:t>
      </w:r>
      <w:r w:rsidRPr="00396639">
        <w:rPr>
          <w:rFonts w:ascii="Times New Roman" w:hAnsi="Times New Roman" w:cs="Times New Roman"/>
          <w:noProof/>
          <w:sz w:val="24"/>
          <w:szCs w:val="24"/>
        </w:rPr>
        <w:t>(2), 85. https://doi.org/10.24114/jbio.v4i2.10295</w:t>
      </w:r>
    </w:p>
    <w:p w14:paraId="1802A944" w14:textId="77777777" w:rsidR="00863F4C" w:rsidRPr="00396639" w:rsidRDefault="00863F4C"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14:paraId="07092FE3" w14:textId="77777777" w:rsidR="00396639" w:rsidRDefault="00396639"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396639">
        <w:rPr>
          <w:rFonts w:ascii="Times New Roman" w:hAnsi="Times New Roman" w:cs="Times New Roman"/>
          <w:noProof/>
          <w:sz w:val="24"/>
          <w:szCs w:val="24"/>
        </w:rPr>
        <w:t xml:space="preserve">Maslahat, M., Nurilmala, F., &amp; Harpeni, L. (2017). Aktivitas As Antioksidan Ekstrak Air Simplisia Daun Sembung (Blumea balsamifera). </w:t>
      </w:r>
      <w:r w:rsidRPr="00396639">
        <w:rPr>
          <w:rFonts w:ascii="Times New Roman" w:hAnsi="Times New Roman" w:cs="Times New Roman"/>
          <w:i/>
          <w:iCs/>
          <w:noProof/>
          <w:sz w:val="24"/>
          <w:szCs w:val="24"/>
        </w:rPr>
        <w:t>Jurnal Sains Natural</w:t>
      </w:r>
      <w:r w:rsidRPr="00396639">
        <w:rPr>
          <w:rFonts w:ascii="Times New Roman" w:hAnsi="Times New Roman" w:cs="Times New Roman"/>
          <w:noProof/>
          <w:sz w:val="24"/>
          <w:szCs w:val="24"/>
        </w:rPr>
        <w:t xml:space="preserve">, </w:t>
      </w:r>
      <w:r w:rsidRPr="00396639">
        <w:rPr>
          <w:rFonts w:ascii="Times New Roman" w:hAnsi="Times New Roman" w:cs="Times New Roman"/>
          <w:i/>
          <w:iCs/>
          <w:noProof/>
          <w:sz w:val="24"/>
          <w:szCs w:val="24"/>
        </w:rPr>
        <w:t>3</w:t>
      </w:r>
      <w:r w:rsidRPr="00396639">
        <w:rPr>
          <w:rFonts w:ascii="Times New Roman" w:hAnsi="Times New Roman" w:cs="Times New Roman"/>
          <w:noProof/>
          <w:sz w:val="24"/>
          <w:szCs w:val="24"/>
        </w:rPr>
        <w:t>(2), 129. https://doi.org/10.31938/jsn.v3i2.62</w:t>
      </w:r>
    </w:p>
    <w:p w14:paraId="39244C2D" w14:textId="77777777" w:rsidR="00863F4C" w:rsidRPr="00396639" w:rsidRDefault="00863F4C"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14:paraId="067EBBA9" w14:textId="77777777" w:rsidR="00396639" w:rsidRDefault="00396639"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396639">
        <w:rPr>
          <w:rFonts w:ascii="Times New Roman" w:hAnsi="Times New Roman" w:cs="Times New Roman"/>
          <w:noProof/>
          <w:sz w:val="24"/>
          <w:szCs w:val="24"/>
        </w:rPr>
        <w:t xml:space="preserve">Novianti, R., Parlindungan, D., Primairyani, A., Gusti, W., &amp; Saputri, I. (2022). Pemberian Ekstrak Bambusa Vulgaris Var dan Musa Paradisiaca Terhadap Pertumbuhan Caesalpinia Sp. </w:t>
      </w:r>
      <w:r w:rsidRPr="00396639">
        <w:rPr>
          <w:rFonts w:ascii="Times New Roman" w:hAnsi="Times New Roman" w:cs="Times New Roman"/>
          <w:i/>
          <w:iCs/>
          <w:noProof/>
          <w:sz w:val="24"/>
          <w:szCs w:val="24"/>
        </w:rPr>
        <w:t>Jurnal Biosilampari : Jurnal Biologi</w:t>
      </w:r>
      <w:r w:rsidRPr="00396639">
        <w:rPr>
          <w:rFonts w:ascii="Times New Roman" w:hAnsi="Times New Roman" w:cs="Times New Roman"/>
          <w:noProof/>
          <w:sz w:val="24"/>
          <w:szCs w:val="24"/>
        </w:rPr>
        <w:t xml:space="preserve">, </w:t>
      </w:r>
      <w:r w:rsidRPr="00396639">
        <w:rPr>
          <w:rFonts w:ascii="Times New Roman" w:hAnsi="Times New Roman" w:cs="Times New Roman"/>
          <w:i/>
          <w:iCs/>
          <w:noProof/>
          <w:sz w:val="24"/>
          <w:szCs w:val="24"/>
        </w:rPr>
        <w:t>4</w:t>
      </w:r>
      <w:r w:rsidRPr="00396639">
        <w:rPr>
          <w:rFonts w:ascii="Times New Roman" w:hAnsi="Times New Roman" w:cs="Times New Roman"/>
          <w:noProof/>
          <w:sz w:val="24"/>
          <w:szCs w:val="24"/>
        </w:rPr>
        <w:t>(2), 118–126. https://doi.org/10.31540/biosilampari.v4i2.1568</w:t>
      </w:r>
    </w:p>
    <w:p w14:paraId="408B3636" w14:textId="77777777" w:rsidR="00863F4C" w:rsidRPr="00396639" w:rsidRDefault="00863F4C"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14:paraId="46F1EB9B" w14:textId="77777777" w:rsidR="00396639" w:rsidRDefault="00396639"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396639">
        <w:rPr>
          <w:rFonts w:ascii="Times New Roman" w:hAnsi="Times New Roman" w:cs="Times New Roman"/>
          <w:noProof/>
          <w:sz w:val="24"/>
          <w:szCs w:val="24"/>
        </w:rPr>
        <w:t xml:space="preserve">Permana, A., Aulia, S. D., Azizah, N. N., Ruhdiana, T., Suci, S. E., Izzah, I. N. L., Agustin, A. N., &amp; Wahyudi, S. A. (2022). Artikel Review : Fitokimia dan Farmakologi Tumbuhan Ki Tolod (Isotoma longiflora Presi). </w:t>
      </w:r>
      <w:r w:rsidRPr="00396639">
        <w:rPr>
          <w:rFonts w:ascii="Times New Roman" w:hAnsi="Times New Roman" w:cs="Times New Roman"/>
          <w:i/>
          <w:iCs/>
          <w:noProof/>
          <w:sz w:val="24"/>
          <w:szCs w:val="24"/>
        </w:rPr>
        <w:t>Jurnal Buana Farma</w:t>
      </w:r>
      <w:r w:rsidRPr="00396639">
        <w:rPr>
          <w:rFonts w:ascii="Times New Roman" w:hAnsi="Times New Roman" w:cs="Times New Roman"/>
          <w:noProof/>
          <w:sz w:val="24"/>
          <w:szCs w:val="24"/>
        </w:rPr>
        <w:t xml:space="preserve">, </w:t>
      </w:r>
      <w:r w:rsidRPr="00396639">
        <w:rPr>
          <w:rFonts w:ascii="Times New Roman" w:hAnsi="Times New Roman" w:cs="Times New Roman"/>
          <w:i/>
          <w:iCs/>
          <w:noProof/>
          <w:sz w:val="24"/>
          <w:szCs w:val="24"/>
        </w:rPr>
        <w:t>2</w:t>
      </w:r>
      <w:r w:rsidRPr="00396639">
        <w:rPr>
          <w:rFonts w:ascii="Times New Roman" w:hAnsi="Times New Roman" w:cs="Times New Roman"/>
          <w:noProof/>
          <w:sz w:val="24"/>
          <w:szCs w:val="24"/>
        </w:rPr>
        <w:t>(3), 22–35. http://journal.ubpkarawang.ac.id/mahasiswa/index.php/buanafarma/article/view/547</w:t>
      </w:r>
    </w:p>
    <w:p w14:paraId="37AB839E" w14:textId="77777777" w:rsidR="00863F4C" w:rsidRPr="00396639" w:rsidRDefault="00863F4C"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14:paraId="49E86F67" w14:textId="77777777" w:rsidR="00396639" w:rsidRDefault="00396639" w:rsidP="00863F4C">
      <w:pPr>
        <w:spacing w:after="0" w:line="240" w:lineRule="auto"/>
        <w:ind w:left="720" w:hanging="720"/>
        <w:jc w:val="both"/>
        <w:rPr>
          <w:rFonts w:ascii="Times New Roman" w:hAnsi="Times New Roman" w:cs="Times New Roman"/>
          <w:sz w:val="24"/>
          <w:szCs w:val="24"/>
        </w:rPr>
      </w:pPr>
      <w:r w:rsidRPr="00396639">
        <w:rPr>
          <w:rFonts w:ascii="Times New Roman" w:hAnsi="Times New Roman" w:cs="Times New Roman"/>
          <w:sz w:val="24"/>
          <w:szCs w:val="24"/>
        </w:rPr>
        <w:t>Pical. (2013). Studi Etnobotani Tumbuhan Obat Di Kecamatan Ramba Samo Kabupaten Rokan Hulu. Jurnal Mahasiswa FKIP Universitas Pasir Pengaraian,1(2015).</w:t>
      </w:r>
    </w:p>
    <w:p w14:paraId="76473602" w14:textId="77777777" w:rsidR="00863F4C" w:rsidRPr="00396639" w:rsidRDefault="00863F4C" w:rsidP="00863F4C">
      <w:pPr>
        <w:spacing w:after="0" w:line="240" w:lineRule="auto"/>
        <w:ind w:left="720" w:hanging="720"/>
        <w:jc w:val="both"/>
        <w:rPr>
          <w:rFonts w:ascii="Times New Roman" w:hAnsi="Times New Roman" w:cs="Times New Roman"/>
          <w:sz w:val="24"/>
          <w:szCs w:val="24"/>
        </w:rPr>
      </w:pPr>
    </w:p>
    <w:p w14:paraId="750690F1" w14:textId="77777777" w:rsidR="00396639" w:rsidRDefault="00396639" w:rsidP="00863F4C">
      <w:pPr>
        <w:spacing w:after="0" w:line="240" w:lineRule="auto"/>
        <w:ind w:left="720" w:hanging="720"/>
        <w:jc w:val="both"/>
        <w:rPr>
          <w:rFonts w:ascii="Times New Roman" w:hAnsi="Times New Roman" w:cs="Times New Roman"/>
          <w:sz w:val="24"/>
          <w:szCs w:val="24"/>
        </w:rPr>
      </w:pPr>
      <w:r w:rsidRPr="00396639">
        <w:rPr>
          <w:rFonts w:ascii="Times New Roman" w:hAnsi="Times New Roman" w:cs="Times New Roman"/>
          <w:sz w:val="24"/>
          <w:szCs w:val="24"/>
        </w:rPr>
        <w:t xml:space="preserve">Pratiwi, Y. 2016. Jenis-jenis Tumbuhan Obat Yang Terdapat Di Kecamatan Kerkap Kabupaten Bengkulu Tengah. SKRIPSI UMB. </w:t>
      </w:r>
    </w:p>
    <w:p w14:paraId="24EFF0DA" w14:textId="77777777" w:rsidR="00863F4C" w:rsidRPr="00396639" w:rsidRDefault="00863F4C" w:rsidP="00863F4C">
      <w:pPr>
        <w:spacing w:after="0" w:line="240" w:lineRule="auto"/>
        <w:ind w:left="720" w:hanging="720"/>
        <w:jc w:val="both"/>
        <w:rPr>
          <w:rFonts w:ascii="Times New Roman" w:hAnsi="Times New Roman" w:cs="Times New Roman"/>
          <w:sz w:val="24"/>
          <w:szCs w:val="24"/>
        </w:rPr>
      </w:pPr>
    </w:p>
    <w:p w14:paraId="17F3552E" w14:textId="77777777" w:rsidR="00396639" w:rsidRDefault="00396639"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396639">
        <w:rPr>
          <w:rFonts w:ascii="Times New Roman" w:hAnsi="Times New Roman" w:cs="Times New Roman"/>
          <w:noProof/>
          <w:sz w:val="24"/>
          <w:szCs w:val="24"/>
        </w:rPr>
        <w:t xml:space="preserve">Puji, L. (2016). studi tanaman khas sumatera utara yang berkhasiat obat. </w:t>
      </w:r>
      <w:r w:rsidRPr="00396639">
        <w:rPr>
          <w:rFonts w:ascii="Times New Roman" w:hAnsi="Times New Roman" w:cs="Times New Roman"/>
          <w:i/>
          <w:iCs/>
          <w:noProof/>
          <w:sz w:val="24"/>
          <w:szCs w:val="24"/>
        </w:rPr>
        <w:t>Jurnal Farmanesia</w:t>
      </w:r>
      <w:r w:rsidRPr="00396639">
        <w:rPr>
          <w:rFonts w:ascii="Times New Roman" w:hAnsi="Times New Roman" w:cs="Times New Roman"/>
          <w:noProof/>
          <w:sz w:val="24"/>
          <w:szCs w:val="24"/>
        </w:rPr>
        <w:t xml:space="preserve">, </w:t>
      </w:r>
      <w:r w:rsidRPr="00396639">
        <w:rPr>
          <w:rFonts w:ascii="Times New Roman" w:hAnsi="Times New Roman" w:cs="Times New Roman"/>
          <w:i/>
          <w:iCs/>
          <w:noProof/>
          <w:sz w:val="24"/>
          <w:szCs w:val="24"/>
        </w:rPr>
        <w:t>147</w:t>
      </w:r>
      <w:r w:rsidRPr="00396639">
        <w:rPr>
          <w:rFonts w:ascii="Times New Roman" w:hAnsi="Times New Roman" w:cs="Times New Roman"/>
          <w:noProof/>
          <w:sz w:val="24"/>
          <w:szCs w:val="24"/>
        </w:rPr>
        <w:t>(March), 11–40.</w:t>
      </w:r>
    </w:p>
    <w:p w14:paraId="23F793EB" w14:textId="77777777" w:rsidR="00863F4C" w:rsidRDefault="00863F4C"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14:paraId="6BF2651A" w14:textId="77777777" w:rsidR="00863F4C" w:rsidRPr="00396639" w:rsidRDefault="00863F4C"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14:paraId="6D178147" w14:textId="77777777" w:rsidR="00396639" w:rsidRDefault="00396639"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396639">
        <w:rPr>
          <w:rFonts w:ascii="Times New Roman" w:hAnsi="Times New Roman" w:cs="Times New Roman"/>
          <w:noProof/>
          <w:sz w:val="24"/>
          <w:szCs w:val="24"/>
        </w:rPr>
        <w:t xml:space="preserve">Putranto, A. M. ., Widiyati, E., Gustian, I., &amp; Sutanto, T. D. (2022). Pembuatan Obat Sediaan Selama Pendemi COVID-19 Bagi Keluarga SMA Negeri 8 Kota Bengkulu Sebagai Bantuan S2 Kimia Universitas Bengkulu. </w:t>
      </w:r>
      <w:r w:rsidRPr="00396639">
        <w:rPr>
          <w:rFonts w:ascii="Times New Roman" w:hAnsi="Times New Roman" w:cs="Times New Roman"/>
          <w:i/>
          <w:iCs/>
          <w:noProof/>
          <w:sz w:val="24"/>
          <w:szCs w:val="24"/>
        </w:rPr>
        <w:lastRenderedPageBreak/>
        <w:t>Indonesian Journal of Community Empowerment and Service (ICOMES)</w:t>
      </w:r>
      <w:r w:rsidRPr="00396639">
        <w:rPr>
          <w:rFonts w:ascii="Times New Roman" w:hAnsi="Times New Roman" w:cs="Times New Roman"/>
          <w:noProof/>
          <w:sz w:val="24"/>
          <w:szCs w:val="24"/>
        </w:rPr>
        <w:t xml:space="preserve">, </w:t>
      </w:r>
      <w:r w:rsidRPr="00396639">
        <w:rPr>
          <w:rFonts w:ascii="Times New Roman" w:hAnsi="Times New Roman" w:cs="Times New Roman"/>
          <w:i/>
          <w:iCs/>
          <w:noProof/>
          <w:sz w:val="24"/>
          <w:szCs w:val="24"/>
        </w:rPr>
        <w:t>2</w:t>
      </w:r>
      <w:r w:rsidRPr="00396639">
        <w:rPr>
          <w:rFonts w:ascii="Times New Roman" w:hAnsi="Times New Roman" w:cs="Times New Roman"/>
          <w:noProof/>
          <w:sz w:val="24"/>
          <w:szCs w:val="24"/>
        </w:rPr>
        <w:t>(1), 12–15. https://doi.org/10.33369/icomes.v2i1.20672</w:t>
      </w:r>
    </w:p>
    <w:p w14:paraId="4D1D8244" w14:textId="77777777" w:rsidR="00863F4C" w:rsidRPr="00396639" w:rsidRDefault="00863F4C"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14:paraId="39C76A25" w14:textId="77777777" w:rsidR="00396639" w:rsidRDefault="00396639"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396639">
        <w:rPr>
          <w:rFonts w:ascii="Times New Roman" w:hAnsi="Times New Roman" w:cs="Times New Roman"/>
          <w:noProof/>
          <w:sz w:val="24"/>
          <w:szCs w:val="24"/>
        </w:rPr>
        <w:t xml:space="preserve">Ramandey, J. M., &amp; Bunei, P. (2021). Identifikasi Tanaman Pegagan (Centela asiatika L.) Sebagai Tanaman Obat Bagi Masyarakat Suku Mee Di Distrik Tigi Timur Kabupaten Deiyai. </w:t>
      </w:r>
      <w:r w:rsidRPr="00396639">
        <w:rPr>
          <w:rFonts w:ascii="Times New Roman" w:hAnsi="Times New Roman" w:cs="Times New Roman"/>
          <w:i/>
          <w:iCs/>
          <w:noProof/>
          <w:sz w:val="24"/>
          <w:szCs w:val="24"/>
        </w:rPr>
        <w:t>Jurnal FAPERTANAK: Jurnal Pertanian Dan Peternakan</w:t>
      </w:r>
      <w:r w:rsidRPr="00396639">
        <w:rPr>
          <w:rFonts w:ascii="Times New Roman" w:hAnsi="Times New Roman" w:cs="Times New Roman"/>
          <w:noProof/>
          <w:sz w:val="24"/>
          <w:szCs w:val="24"/>
        </w:rPr>
        <w:t>, 23–31.</w:t>
      </w:r>
    </w:p>
    <w:p w14:paraId="001B533B" w14:textId="77777777" w:rsidR="00863F4C" w:rsidRPr="00396639" w:rsidRDefault="00863F4C"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14:paraId="323FCFC1" w14:textId="77777777" w:rsidR="00396639" w:rsidRDefault="00396639"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396639">
        <w:rPr>
          <w:rFonts w:ascii="Times New Roman" w:hAnsi="Times New Roman" w:cs="Times New Roman"/>
          <w:noProof/>
          <w:sz w:val="24"/>
          <w:szCs w:val="24"/>
        </w:rPr>
        <w:t xml:space="preserve">Rivai, B. D. (2017). </w:t>
      </w:r>
      <w:r w:rsidRPr="00396639">
        <w:rPr>
          <w:rFonts w:ascii="Times New Roman" w:hAnsi="Times New Roman" w:cs="Times New Roman"/>
          <w:i/>
          <w:iCs/>
          <w:noProof/>
          <w:sz w:val="24"/>
          <w:szCs w:val="24"/>
        </w:rPr>
        <w:t>Uji Aktivitas Antioksidan Ekstrak dan Fraksi Daun  Awar-Awar (Ficus septica Burm) Dengan Metode Dpph</w:t>
      </w:r>
      <w:r w:rsidRPr="00396639">
        <w:rPr>
          <w:rFonts w:ascii="Times New Roman" w:hAnsi="Times New Roman" w:cs="Times New Roman"/>
          <w:noProof/>
          <w:sz w:val="24"/>
          <w:szCs w:val="24"/>
        </w:rPr>
        <w:t>. 1–14.</w:t>
      </w:r>
    </w:p>
    <w:p w14:paraId="3354C0D2" w14:textId="77777777" w:rsidR="00863F4C" w:rsidRPr="00396639" w:rsidRDefault="00863F4C"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14:paraId="5511EF6F" w14:textId="77777777" w:rsidR="00396639" w:rsidRDefault="00396639"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396639">
        <w:rPr>
          <w:rFonts w:ascii="Times New Roman" w:hAnsi="Times New Roman" w:cs="Times New Roman"/>
          <w:noProof/>
          <w:sz w:val="24"/>
          <w:szCs w:val="24"/>
        </w:rPr>
        <w:t xml:space="preserve">Ruzikna, F. pertanian, &amp; UniversitasRiau Islam 2019. (2019). </w:t>
      </w:r>
      <w:r w:rsidRPr="00396639">
        <w:rPr>
          <w:rFonts w:ascii="Times New Roman" w:hAnsi="Times New Roman" w:cs="Times New Roman"/>
          <w:i/>
          <w:iCs/>
          <w:noProof/>
          <w:sz w:val="24"/>
          <w:szCs w:val="24"/>
        </w:rPr>
        <w:t>pemberian kompos trichoderma dan monosodium glutamat (MNO) terhadap pertumbuhan serta hasil tanaman jengger ayam (celosia cristata L.)</w:t>
      </w:r>
      <w:r w:rsidRPr="00396639">
        <w:rPr>
          <w:rFonts w:ascii="Times New Roman" w:hAnsi="Times New Roman" w:cs="Times New Roman"/>
          <w:noProof/>
          <w:sz w:val="24"/>
          <w:szCs w:val="24"/>
        </w:rPr>
        <w:t>.</w:t>
      </w:r>
    </w:p>
    <w:p w14:paraId="55760F95" w14:textId="77777777" w:rsidR="00863F4C" w:rsidRPr="00396639" w:rsidRDefault="00863F4C"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14:paraId="2C1B6ABD" w14:textId="77777777" w:rsidR="00396639" w:rsidRDefault="00396639" w:rsidP="00863F4C">
      <w:pPr>
        <w:spacing w:after="0" w:line="240" w:lineRule="auto"/>
        <w:ind w:left="720" w:hanging="720"/>
        <w:jc w:val="both"/>
        <w:rPr>
          <w:rFonts w:ascii="Times New Roman" w:hAnsi="Times New Roman" w:cs="Times New Roman"/>
          <w:sz w:val="24"/>
          <w:szCs w:val="24"/>
        </w:rPr>
      </w:pPr>
      <w:r w:rsidRPr="00396639">
        <w:rPr>
          <w:rFonts w:ascii="Times New Roman" w:hAnsi="Times New Roman" w:cs="Times New Roman"/>
          <w:sz w:val="24"/>
          <w:szCs w:val="24"/>
        </w:rPr>
        <w:t xml:space="preserve">Rubiah, Djufri, Muhibbuddin. 2015. </w:t>
      </w:r>
      <w:r w:rsidRPr="00396639">
        <w:rPr>
          <w:rFonts w:ascii="Times New Roman" w:hAnsi="Times New Roman" w:cs="Times New Roman"/>
          <w:i/>
          <w:sz w:val="24"/>
          <w:szCs w:val="24"/>
        </w:rPr>
        <w:t>Kajian etnobotani tumbuhan obat penyakit kulit pada masyarakat Kabupaten Pidie</w:t>
      </w:r>
      <w:r w:rsidRPr="00396639">
        <w:rPr>
          <w:rFonts w:ascii="Times New Roman" w:hAnsi="Times New Roman" w:cs="Times New Roman"/>
          <w:sz w:val="24"/>
          <w:szCs w:val="24"/>
        </w:rPr>
        <w:t>. Jurnal Biologi Edukasi Edisi 14, Volume 7 Nomor 1, Juni2015, hal34.http://jurnal.unsyiah.a c.id/JBE. Diakses 6 Juli 2019.</w:t>
      </w:r>
    </w:p>
    <w:p w14:paraId="2D40A072" w14:textId="77777777" w:rsidR="00863F4C" w:rsidRPr="00396639" w:rsidRDefault="00863F4C" w:rsidP="00863F4C">
      <w:pPr>
        <w:spacing w:after="0" w:line="240" w:lineRule="auto"/>
        <w:ind w:left="720" w:hanging="720"/>
        <w:jc w:val="both"/>
        <w:rPr>
          <w:rFonts w:ascii="Times New Roman" w:hAnsi="Times New Roman" w:cs="Times New Roman"/>
          <w:sz w:val="24"/>
          <w:szCs w:val="24"/>
        </w:rPr>
      </w:pPr>
    </w:p>
    <w:p w14:paraId="32DAA057" w14:textId="77777777" w:rsidR="00396639" w:rsidRDefault="00396639"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396639">
        <w:rPr>
          <w:rFonts w:ascii="Times New Roman" w:hAnsi="Times New Roman" w:cs="Times New Roman"/>
          <w:noProof/>
          <w:sz w:val="24"/>
          <w:szCs w:val="24"/>
        </w:rPr>
        <w:t xml:space="preserve">Samirana, P. O., Swastini, D. A., Ardinata, I. P. R., &amp; Suarka, I. P. S. D. (2017). Penentuan Profil Kandungan Kimia Ekstrak Etanol Daun Binahong (Anredera scandens (L.) Moq.). </w:t>
      </w:r>
      <w:r w:rsidRPr="00396639">
        <w:rPr>
          <w:rFonts w:ascii="Times New Roman" w:hAnsi="Times New Roman" w:cs="Times New Roman"/>
          <w:i/>
          <w:iCs/>
          <w:noProof/>
          <w:sz w:val="24"/>
          <w:szCs w:val="24"/>
        </w:rPr>
        <w:t>Jurnal Farmasi Udayana</w:t>
      </w:r>
      <w:r w:rsidRPr="00396639">
        <w:rPr>
          <w:rFonts w:ascii="Times New Roman" w:hAnsi="Times New Roman" w:cs="Times New Roman"/>
          <w:noProof/>
          <w:sz w:val="24"/>
          <w:szCs w:val="24"/>
        </w:rPr>
        <w:t>, 23. https://doi.org/10.24843/jfu.2017.v06.i01.p05</w:t>
      </w:r>
    </w:p>
    <w:p w14:paraId="2357FCAC" w14:textId="77777777" w:rsidR="00863F4C" w:rsidRPr="00396639" w:rsidRDefault="00863F4C"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14:paraId="0845EE9E" w14:textId="77777777" w:rsidR="00396639" w:rsidRDefault="00396639"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396639">
        <w:rPr>
          <w:rFonts w:ascii="Times New Roman" w:hAnsi="Times New Roman" w:cs="Times New Roman"/>
          <w:noProof/>
          <w:sz w:val="24"/>
          <w:szCs w:val="24"/>
        </w:rPr>
        <w:t xml:space="preserve">Sasli, I., &amp; Wicaksono, A. (2017). Domestikasi Tumbuhan Potensi Obat Ciplukan (Physalis angulata L.) dengan Aplikasi Mikoriza Arbuskula dan Pupuk NPK. </w:t>
      </w:r>
      <w:r w:rsidRPr="00396639">
        <w:rPr>
          <w:rFonts w:ascii="Times New Roman" w:hAnsi="Times New Roman" w:cs="Times New Roman"/>
          <w:i/>
          <w:iCs/>
          <w:noProof/>
          <w:sz w:val="24"/>
          <w:szCs w:val="24"/>
        </w:rPr>
        <w:t>Jurnal Kesehatan Khatulistiwa</w:t>
      </w:r>
      <w:r w:rsidRPr="00396639">
        <w:rPr>
          <w:rFonts w:ascii="Times New Roman" w:hAnsi="Times New Roman" w:cs="Times New Roman"/>
          <w:noProof/>
          <w:sz w:val="24"/>
          <w:szCs w:val="24"/>
        </w:rPr>
        <w:t xml:space="preserve">, </w:t>
      </w:r>
      <w:r w:rsidRPr="00396639">
        <w:rPr>
          <w:rFonts w:ascii="Times New Roman" w:hAnsi="Times New Roman" w:cs="Times New Roman"/>
          <w:i/>
          <w:iCs/>
          <w:noProof/>
          <w:sz w:val="24"/>
          <w:szCs w:val="24"/>
        </w:rPr>
        <w:t>3</w:t>
      </w:r>
      <w:r w:rsidRPr="00396639">
        <w:rPr>
          <w:rFonts w:ascii="Times New Roman" w:hAnsi="Times New Roman" w:cs="Times New Roman"/>
          <w:noProof/>
          <w:sz w:val="24"/>
          <w:szCs w:val="24"/>
        </w:rPr>
        <w:t>, 512–523.</w:t>
      </w:r>
    </w:p>
    <w:p w14:paraId="0185225D" w14:textId="77777777" w:rsidR="00863F4C" w:rsidRPr="00396639" w:rsidRDefault="00863F4C"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14:paraId="7DDFE209" w14:textId="77777777" w:rsidR="00396639" w:rsidRDefault="00396639"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396639">
        <w:rPr>
          <w:rFonts w:ascii="Times New Roman" w:hAnsi="Times New Roman" w:cs="Times New Roman"/>
          <w:noProof/>
          <w:sz w:val="24"/>
          <w:szCs w:val="24"/>
        </w:rPr>
        <w:t xml:space="preserve">Shiwei, A. N., Sanmin, W. A. N., &amp; Xiaojian, L. I. (2017). </w:t>
      </w:r>
      <w:r w:rsidRPr="00396639">
        <w:rPr>
          <w:rFonts w:ascii="Times New Roman" w:hAnsi="Times New Roman" w:cs="Times New Roman"/>
          <w:i/>
          <w:iCs/>
          <w:noProof/>
          <w:sz w:val="24"/>
          <w:szCs w:val="24"/>
        </w:rPr>
        <w:t>aktivitas antidiabetes dan kandungan senyawa kimia dari berbagai bagian tanaman alpukat (persea americana)</w:t>
      </w:r>
      <w:r w:rsidRPr="00396639">
        <w:rPr>
          <w:rFonts w:ascii="Times New Roman" w:hAnsi="Times New Roman" w:cs="Times New Roman"/>
          <w:noProof/>
          <w:sz w:val="24"/>
          <w:szCs w:val="24"/>
        </w:rPr>
        <w:t xml:space="preserve">. </w:t>
      </w:r>
      <w:r w:rsidRPr="00396639">
        <w:rPr>
          <w:rFonts w:ascii="Times New Roman" w:hAnsi="Times New Roman" w:cs="Times New Roman"/>
          <w:i/>
          <w:iCs/>
          <w:noProof/>
          <w:sz w:val="24"/>
          <w:szCs w:val="24"/>
        </w:rPr>
        <w:t>4</w:t>
      </w:r>
      <w:r w:rsidRPr="00396639">
        <w:rPr>
          <w:rFonts w:ascii="Times New Roman" w:hAnsi="Times New Roman" w:cs="Times New Roman"/>
          <w:noProof/>
          <w:sz w:val="24"/>
          <w:szCs w:val="24"/>
        </w:rPr>
        <w:t>(2), 1676–1683.</w:t>
      </w:r>
    </w:p>
    <w:p w14:paraId="6B83EF06" w14:textId="77777777" w:rsidR="00863F4C" w:rsidRPr="00396639" w:rsidRDefault="00863F4C"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14:paraId="10EF6DC8" w14:textId="77777777" w:rsidR="00396639" w:rsidRDefault="00396639" w:rsidP="00863F4C">
      <w:pPr>
        <w:spacing w:after="0" w:line="240" w:lineRule="auto"/>
        <w:ind w:left="720" w:hanging="720"/>
        <w:jc w:val="both"/>
        <w:rPr>
          <w:rFonts w:ascii="Times New Roman" w:hAnsi="Times New Roman" w:cs="Times New Roman"/>
          <w:sz w:val="24"/>
          <w:szCs w:val="24"/>
        </w:rPr>
      </w:pPr>
      <w:r w:rsidRPr="00396639">
        <w:rPr>
          <w:rFonts w:ascii="Times New Roman" w:hAnsi="Times New Roman" w:cs="Times New Roman"/>
          <w:sz w:val="24"/>
          <w:szCs w:val="24"/>
        </w:rPr>
        <w:t>Shosan . Ethnobotanical Survey of Medicinal Plants Used in Curing Some Diseases in Infants in Abeokuta South Local Government Area of Ogun State, Nigeria. American Journal of  Plant Sciences. 2014</w:t>
      </w:r>
    </w:p>
    <w:p w14:paraId="3F759D96" w14:textId="77777777" w:rsidR="00863F4C" w:rsidRPr="00396639" w:rsidRDefault="00863F4C" w:rsidP="00863F4C">
      <w:pPr>
        <w:spacing w:after="0" w:line="240" w:lineRule="auto"/>
        <w:ind w:left="720" w:hanging="720"/>
        <w:jc w:val="both"/>
        <w:rPr>
          <w:rFonts w:ascii="Times New Roman" w:hAnsi="Times New Roman" w:cs="Times New Roman"/>
          <w:sz w:val="24"/>
          <w:szCs w:val="24"/>
        </w:rPr>
      </w:pPr>
    </w:p>
    <w:p w14:paraId="4C534488" w14:textId="77777777" w:rsidR="00396639" w:rsidRPr="00396639" w:rsidRDefault="00396639"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396639">
        <w:rPr>
          <w:rFonts w:ascii="Times New Roman" w:hAnsi="Times New Roman" w:cs="Times New Roman"/>
          <w:noProof/>
          <w:sz w:val="24"/>
          <w:szCs w:val="24"/>
        </w:rPr>
        <w:t xml:space="preserve">Suarsana. (2014). </w:t>
      </w:r>
      <w:r w:rsidRPr="00396639">
        <w:rPr>
          <w:rFonts w:ascii="Times New Roman" w:hAnsi="Times New Roman" w:cs="Times New Roman"/>
          <w:i/>
          <w:iCs/>
          <w:noProof/>
          <w:sz w:val="24"/>
          <w:szCs w:val="24"/>
        </w:rPr>
        <w:t>Klasifikasi Tanaman Andong (Cordyline fruticosa)</w:t>
      </w:r>
      <w:r w:rsidRPr="00396639">
        <w:rPr>
          <w:rFonts w:ascii="Times New Roman" w:hAnsi="Times New Roman" w:cs="Times New Roman"/>
          <w:noProof/>
          <w:sz w:val="24"/>
          <w:szCs w:val="24"/>
        </w:rPr>
        <w:t xml:space="preserve">. </w:t>
      </w:r>
      <w:r w:rsidRPr="00396639">
        <w:rPr>
          <w:rFonts w:ascii="Times New Roman" w:hAnsi="Times New Roman" w:cs="Times New Roman"/>
          <w:i/>
          <w:iCs/>
          <w:noProof/>
          <w:sz w:val="24"/>
          <w:szCs w:val="24"/>
        </w:rPr>
        <w:t>L</w:t>
      </w:r>
      <w:r w:rsidRPr="00396639">
        <w:rPr>
          <w:rFonts w:ascii="Times New Roman" w:hAnsi="Times New Roman" w:cs="Times New Roman"/>
          <w:noProof/>
          <w:sz w:val="24"/>
          <w:szCs w:val="24"/>
        </w:rPr>
        <w:t>, 11–47.</w:t>
      </w:r>
    </w:p>
    <w:p w14:paraId="3178FC0F" w14:textId="77777777" w:rsidR="00396639" w:rsidRDefault="00396639"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396639">
        <w:rPr>
          <w:rFonts w:ascii="Times New Roman" w:hAnsi="Times New Roman" w:cs="Times New Roman"/>
          <w:noProof/>
          <w:sz w:val="24"/>
          <w:szCs w:val="24"/>
        </w:rPr>
        <w:t xml:space="preserve">Syafira, M. A. (2022). </w:t>
      </w:r>
      <w:r w:rsidRPr="00396639">
        <w:rPr>
          <w:rFonts w:ascii="Times New Roman" w:hAnsi="Times New Roman" w:cs="Times New Roman"/>
          <w:i/>
          <w:iCs/>
          <w:noProof/>
          <w:sz w:val="24"/>
          <w:szCs w:val="24"/>
        </w:rPr>
        <w:t>( Mimosa pudica L ) Sebagai Alternatif Pengawet Alami Bakso Ikan Pemanfaatan Ekstrak Daun Putri Malu ( Mimosa pudica L ) Sebagai Alternatif Penagwet</w:t>
      </w:r>
      <w:r w:rsidRPr="00396639">
        <w:rPr>
          <w:rFonts w:ascii="Times New Roman" w:hAnsi="Times New Roman" w:cs="Times New Roman"/>
          <w:noProof/>
          <w:sz w:val="24"/>
          <w:szCs w:val="24"/>
        </w:rPr>
        <w:t>.</w:t>
      </w:r>
    </w:p>
    <w:p w14:paraId="1E2B51CB" w14:textId="77777777" w:rsidR="00863F4C" w:rsidRPr="00396639" w:rsidRDefault="00863F4C"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p>
    <w:p w14:paraId="096A9F73" w14:textId="77777777" w:rsidR="00396639" w:rsidRDefault="00396639" w:rsidP="00863F4C">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396639">
        <w:rPr>
          <w:rFonts w:ascii="Times New Roman" w:hAnsi="Times New Roman" w:cs="Times New Roman"/>
          <w:noProof/>
          <w:sz w:val="24"/>
          <w:szCs w:val="24"/>
        </w:rPr>
        <w:t xml:space="preserve">Yanti, Y. N., &amp; Mitika, S. (2017). Uji efektivitas antibakteri ekstrak etanol daun sambiloto (Andrographis paniculata Ness) terhadap bakteri Staphylococcus aureus. </w:t>
      </w:r>
      <w:r w:rsidRPr="00396639">
        <w:rPr>
          <w:rFonts w:ascii="Times New Roman" w:hAnsi="Times New Roman" w:cs="Times New Roman"/>
          <w:i/>
          <w:iCs/>
          <w:noProof/>
          <w:sz w:val="24"/>
          <w:szCs w:val="24"/>
        </w:rPr>
        <w:t>Jurnal Ilmiah Ibnu Sina</w:t>
      </w:r>
      <w:r w:rsidRPr="00396639">
        <w:rPr>
          <w:rFonts w:ascii="Times New Roman" w:hAnsi="Times New Roman" w:cs="Times New Roman"/>
          <w:noProof/>
          <w:sz w:val="24"/>
          <w:szCs w:val="24"/>
        </w:rPr>
        <w:t xml:space="preserve">, </w:t>
      </w:r>
      <w:r w:rsidRPr="00396639">
        <w:rPr>
          <w:rFonts w:ascii="Times New Roman" w:hAnsi="Times New Roman" w:cs="Times New Roman"/>
          <w:i/>
          <w:iCs/>
          <w:noProof/>
          <w:sz w:val="24"/>
          <w:szCs w:val="24"/>
        </w:rPr>
        <w:t>2</w:t>
      </w:r>
      <w:r w:rsidRPr="00396639">
        <w:rPr>
          <w:rFonts w:ascii="Times New Roman" w:hAnsi="Times New Roman" w:cs="Times New Roman"/>
          <w:noProof/>
          <w:sz w:val="24"/>
          <w:szCs w:val="24"/>
        </w:rPr>
        <w:t>(1), 158–168.</w:t>
      </w:r>
    </w:p>
    <w:p w14:paraId="19A342D9" w14:textId="7ED7E272" w:rsidR="00175F62" w:rsidRDefault="00396639" w:rsidP="00863F4C">
      <w:pPr>
        <w:spacing w:after="0" w:line="240" w:lineRule="auto"/>
        <w:jc w:val="both"/>
        <w:rPr>
          <w:rFonts w:ascii="Times New Roman" w:eastAsia="Calibri" w:hAnsi="Times New Roman" w:cs="Times New Roman"/>
          <w:iCs/>
          <w:lang w:val="id-ID"/>
        </w:rPr>
      </w:pPr>
      <w:r w:rsidRPr="00396639">
        <w:rPr>
          <w:rFonts w:ascii="Times New Roman" w:hAnsi="Times New Roman" w:cs="Times New Roman"/>
          <w:i/>
          <w:sz w:val="24"/>
          <w:szCs w:val="24"/>
        </w:rPr>
        <w:fldChar w:fldCharType="end"/>
      </w:r>
    </w:p>
    <w:sectPr w:rsidR="00175F62" w:rsidSect="00396639">
      <w:footerReference w:type="default" r:id="rId14"/>
      <w:pgSz w:w="11907" w:h="16840" w:code="9"/>
      <w:pgMar w:top="1699" w:right="1699" w:bottom="1699" w:left="2275" w:header="720" w:footer="720" w:gutter="0"/>
      <w:pgNumType w:start="13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04842" w14:textId="77777777" w:rsidR="00281985" w:rsidRDefault="00281985" w:rsidP="00805E9C">
      <w:pPr>
        <w:spacing w:after="0" w:line="240" w:lineRule="auto"/>
      </w:pPr>
      <w:r>
        <w:separator/>
      </w:r>
    </w:p>
  </w:endnote>
  <w:endnote w:type="continuationSeparator" w:id="0">
    <w:p w14:paraId="67B4E07E" w14:textId="77777777" w:rsidR="00281985" w:rsidRDefault="00281985" w:rsidP="00805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499471228"/>
      <w:docPartObj>
        <w:docPartGallery w:val="Page Numbers (Bottom of Page)"/>
        <w:docPartUnique/>
      </w:docPartObj>
    </w:sdtPr>
    <w:sdtEndPr>
      <w:rPr>
        <w:rFonts w:ascii="Times New Roman" w:hAnsi="Times New Roman" w:cs="Times New Roman"/>
        <w:noProof/>
        <w:sz w:val="24"/>
        <w:szCs w:val="24"/>
      </w:rPr>
    </w:sdtEndPr>
    <w:sdtContent>
      <w:p w14:paraId="6C55129D" w14:textId="2B2A3FEA" w:rsidR="00396639" w:rsidRPr="00396639" w:rsidRDefault="00396639">
        <w:pPr>
          <w:pStyle w:val="Footer"/>
          <w:jc w:val="right"/>
          <w:rPr>
            <w:rFonts w:ascii="Times New Roman" w:hAnsi="Times New Roman" w:cs="Times New Roman"/>
            <w:sz w:val="24"/>
            <w:szCs w:val="24"/>
          </w:rPr>
        </w:pPr>
        <w:r w:rsidRPr="00396639">
          <w:rPr>
            <w:rFonts w:ascii="Times New Roman" w:hAnsi="Times New Roman" w:cs="Times New Roman"/>
            <w:noProof w:val="0"/>
            <w:sz w:val="24"/>
            <w:szCs w:val="24"/>
          </w:rPr>
          <w:fldChar w:fldCharType="begin"/>
        </w:r>
        <w:r w:rsidRPr="00396639">
          <w:rPr>
            <w:rFonts w:ascii="Times New Roman" w:hAnsi="Times New Roman" w:cs="Times New Roman"/>
            <w:sz w:val="24"/>
            <w:szCs w:val="24"/>
          </w:rPr>
          <w:instrText xml:space="preserve"> PAGE   \* MERGEFORMAT </w:instrText>
        </w:r>
        <w:r w:rsidRPr="00396639">
          <w:rPr>
            <w:rFonts w:ascii="Times New Roman" w:hAnsi="Times New Roman" w:cs="Times New Roman"/>
            <w:noProof w:val="0"/>
            <w:sz w:val="24"/>
            <w:szCs w:val="24"/>
          </w:rPr>
          <w:fldChar w:fldCharType="separate"/>
        </w:r>
        <w:r w:rsidR="00333D8E">
          <w:rPr>
            <w:rFonts w:ascii="Times New Roman" w:hAnsi="Times New Roman" w:cs="Times New Roman"/>
            <w:sz w:val="24"/>
            <w:szCs w:val="24"/>
          </w:rPr>
          <w:t>150</w:t>
        </w:r>
        <w:r w:rsidRPr="00396639">
          <w:rPr>
            <w:rFonts w:ascii="Times New Roman" w:hAnsi="Times New Roman" w:cs="Times New Roman"/>
            <w:sz w:val="24"/>
            <w:szCs w:val="24"/>
          </w:rPr>
          <w:fldChar w:fldCharType="end"/>
        </w:r>
      </w:p>
    </w:sdtContent>
  </w:sdt>
  <w:p w14:paraId="2078511D" w14:textId="77777777" w:rsidR="00396639" w:rsidRDefault="003966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E7B13" w14:textId="77777777" w:rsidR="00281985" w:rsidRDefault="00281985" w:rsidP="00805E9C">
      <w:pPr>
        <w:spacing w:after="0" w:line="240" w:lineRule="auto"/>
      </w:pPr>
      <w:r>
        <w:separator/>
      </w:r>
    </w:p>
  </w:footnote>
  <w:footnote w:type="continuationSeparator" w:id="0">
    <w:p w14:paraId="6D303B05" w14:textId="77777777" w:rsidR="00281985" w:rsidRDefault="00281985" w:rsidP="00805E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1987"/>
    <w:multiLevelType w:val="hybridMultilevel"/>
    <w:tmpl w:val="E4AE7CF2"/>
    <w:lvl w:ilvl="0" w:tplc="44C83E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207795E"/>
    <w:multiLevelType w:val="hybridMultilevel"/>
    <w:tmpl w:val="9DE86306"/>
    <w:lvl w:ilvl="0" w:tplc="729087A0">
      <w:start w:val="1"/>
      <w:numFmt w:val="decimal"/>
      <w:lvlText w:val="%1."/>
      <w:lvlJc w:val="left"/>
      <w:pPr>
        <w:ind w:left="840" w:hanging="361"/>
        <w:jc w:val="left"/>
      </w:pPr>
      <w:rPr>
        <w:rFonts w:ascii="Times New Roman" w:eastAsia="Times New Roman" w:hAnsi="Times New Roman" w:cs="Times New Roman" w:hint="default"/>
        <w:w w:val="100"/>
        <w:sz w:val="22"/>
        <w:szCs w:val="22"/>
        <w:lang w:val="id" w:eastAsia="en-US" w:bidi="ar-SA"/>
      </w:rPr>
    </w:lvl>
    <w:lvl w:ilvl="1" w:tplc="A4DE4166">
      <w:numFmt w:val="bullet"/>
      <w:lvlText w:val="•"/>
      <w:lvlJc w:val="left"/>
      <w:pPr>
        <w:ind w:left="1215" w:hanging="361"/>
      </w:pPr>
      <w:rPr>
        <w:rFonts w:hint="default"/>
        <w:lang w:val="id" w:eastAsia="en-US" w:bidi="ar-SA"/>
      </w:rPr>
    </w:lvl>
    <w:lvl w:ilvl="2" w:tplc="776E2160">
      <w:numFmt w:val="bullet"/>
      <w:lvlText w:val="•"/>
      <w:lvlJc w:val="left"/>
      <w:pPr>
        <w:ind w:left="1591" w:hanging="361"/>
      </w:pPr>
      <w:rPr>
        <w:rFonts w:hint="default"/>
        <w:lang w:val="id" w:eastAsia="en-US" w:bidi="ar-SA"/>
      </w:rPr>
    </w:lvl>
    <w:lvl w:ilvl="3" w:tplc="E348CC58">
      <w:numFmt w:val="bullet"/>
      <w:lvlText w:val="•"/>
      <w:lvlJc w:val="left"/>
      <w:pPr>
        <w:ind w:left="1967" w:hanging="361"/>
      </w:pPr>
      <w:rPr>
        <w:rFonts w:hint="default"/>
        <w:lang w:val="id" w:eastAsia="en-US" w:bidi="ar-SA"/>
      </w:rPr>
    </w:lvl>
    <w:lvl w:ilvl="4" w:tplc="D676FB2A">
      <w:numFmt w:val="bullet"/>
      <w:lvlText w:val="•"/>
      <w:lvlJc w:val="left"/>
      <w:pPr>
        <w:ind w:left="2343" w:hanging="361"/>
      </w:pPr>
      <w:rPr>
        <w:rFonts w:hint="default"/>
        <w:lang w:val="id" w:eastAsia="en-US" w:bidi="ar-SA"/>
      </w:rPr>
    </w:lvl>
    <w:lvl w:ilvl="5" w:tplc="0AB046FA">
      <w:numFmt w:val="bullet"/>
      <w:lvlText w:val="•"/>
      <w:lvlJc w:val="left"/>
      <w:pPr>
        <w:ind w:left="2719" w:hanging="361"/>
      </w:pPr>
      <w:rPr>
        <w:rFonts w:hint="default"/>
        <w:lang w:val="id" w:eastAsia="en-US" w:bidi="ar-SA"/>
      </w:rPr>
    </w:lvl>
    <w:lvl w:ilvl="6" w:tplc="59C43E64">
      <w:numFmt w:val="bullet"/>
      <w:lvlText w:val="•"/>
      <w:lvlJc w:val="left"/>
      <w:pPr>
        <w:ind w:left="3095" w:hanging="361"/>
      </w:pPr>
      <w:rPr>
        <w:rFonts w:hint="default"/>
        <w:lang w:val="id" w:eastAsia="en-US" w:bidi="ar-SA"/>
      </w:rPr>
    </w:lvl>
    <w:lvl w:ilvl="7" w:tplc="DA2C83BC">
      <w:numFmt w:val="bullet"/>
      <w:lvlText w:val="•"/>
      <w:lvlJc w:val="left"/>
      <w:pPr>
        <w:ind w:left="3471" w:hanging="361"/>
      </w:pPr>
      <w:rPr>
        <w:rFonts w:hint="default"/>
        <w:lang w:val="id" w:eastAsia="en-US" w:bidi="ar-SA"/>
      </w:rPr>
    </w:lvl>
    <w:lvl w:ilvl="8" w:tplc="68D4050C">
      <w:numFmt w:val="bullet"/>
      <w:lvlText w:val="•"/>
      <w:lvlJc w:val="left"/>
      <w:pPr>
        <w:ind w:left="3847" w:hanging="361"/>
      </w:pPr>
      <w:rPr>
        <w:rFonts w:hint="default"/>
        <w:lang w:val="id" w:eastAsia="en-US" w:bidi="ar-SA"/>
      </w:rPr>
    </w:lvl>
  </w:abstractNum>
  <w:abstractNum w:abstractNumId="2">
    <w:nsid w:val="11937861"/>
    <w:multiLevelType w:val="hybridMultilevel"/>
    <w:tmpl w:val="05D29824"/>
    <w:lvl w:ilvl="0" w:tplc="830E1CF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0AE5AC4"/>
    <w:multiLevelType w:val="hybridMultilevel"/>
    <w:tmpl w:val="DB26F48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95D1513"/>
    <w:multiLevelType w:val="hybridMultilevel"/>
    <w:tmpl w:val="F90A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C6309B"/>
    <w:multiLevelType w:val="hybridMultilevel"/>
    <w:tmpl w:val="7618DA66"/>
    <w:lvl w:ilvl="0" w:tplc="FAFACD3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3AF04333"/>
    <w:multiLevelType w:val="hybridMultilevel"/>
    <w:tmpl w:val="EFFC21B8"/>
    <w:lvl w:ilvl="0" w:tplc="5A3AD2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967C5F"/>
    <w:multiLevelType w:val="hybridMultilevel"/>
    <w:tmpl w:val="A378C068"/>
    <w:lvl w:ilvl="0" w:tplc="118ED934">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332D82"/>
    <w:multiLevelType w:val="hybridMultilevel"/>
    <w:tmpl w:val="72907150"/>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12714F"/>
    <w:multiLevelType w:val="hybridMultilevel"/>
    <w:tmpl w:val="59FC8932"/>
    <w:lvl w:ilvl="0" w:tplc="81283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DC46C63"/>
    <w:multiLevelType w:val="hybridMultilevel"/>
    <w:tmpl w:val="102CA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EFD59C5"/>
    <w:multiLevelType w:val="hybridMultilevel"/>
    <w:tmpl w:val="9B688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D46770"/>
    <w:multiLevelType w:val="hybridMultilevel"/>
    <w:tmpl w:val="3F38CF72"/>
    <w:lvl w:ilvl="0" w:tplc="EC20387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72C4EC6"/>
    <w:multiLevelType w:val="hybridMultilevel"/>
    <w:tmpl w:val="54E2DC4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68D62E42"/>
    <w:multiLevelType w:val="hybridMultilevel"/>
    <w:tmpl w:val="54F48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327A2F"/>
    <w:multiLevelType w:val="hybridMultilevel"/>
    <w:tmpl w:val="7610E4B4"/>
    <w:lvl w:ilvl="0" w:tplc="EA92A7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C425F7F"/>
    <w:multiLevelType w:val="hybridMultilevel"/>
    <w:tmpl w:val="9B32516C"/>
    <w:lvl w:ilvl="0" w:tplc="201E85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E10D46"/>
    <w:multiLevelType w:val="hybridMultilevel"/>
    <w:tmpl w:val="C0447046"/>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6F39F1"/>
    <w:multiLevelType w:val="hybridMultilevel"/>
    <w:tmpl w:val="40EABA26"/>
    <w:lvl w:ilvl="0" w:tplc="C89A3840">
      <w:start w:val="1"/>
      <w:numFmt w:val="decimal"/>
      <w:lvlText w:val="%1."/>
      <w:lvlJc w:val="left"/>
      <w:pPr>
        <w:ind w:left="786" w:hanging="360"/>
      </w:pPr>
      <w:rPr>
        <w:rFonts w:hint="default"/>
        <w:b/>
        <w:bCs/>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6F8F1A6B"/>
    <w:multiLevelType w:val="hybridMultilevel"/>
    <w:tmpl w:val="868E98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A14C16"/>
    <w:multiLevelType w:val="hybridMultilevel"/>
    <w:tmpl w:val="522E49CE"/>
    <w:lvl w:ilvl="0" w:tplc="17C2B4B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nsid w:val="73277757"/>
    <w:multiLevelType w:val="hybridMultilevel"/>
    <w:tmpl w:val="FB8AA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A546D9"/>
    <w:multiLevelType w:val="hybridMultilevel"/>
    <w:tmpl w:val="5DA27BC8"/>
    <w:lvl w:ilvl="0" w:tplc="06D685A6">
      <w:start w:val="100"/>
      <w:numFmt w:val="decimal"/>
      <w:lvlText w:val="(%1)"/>
      <w:lvlJc w:val="left"/>
      <w:pPr>
        <w:ind w:left="120" w:hanging="566"/>
        <w:jc w:val="left"/>
      </w:pPr>
      <w:rPr>
        <w:rFonts w:ascii="Times New Roman" w:eastAsia="Times New Roman" w:hAnsi="Times New Roman" w:cs="Times New Roman" w:hint="default"/>
        <w:w w:val="100"/>
        <w:sz w:val="22"/>
        <w:szCs w:val="22"/>
        <w:lang w:val="id" w:eastAsia="en-US" w:bidi="ar-SA"/>
      </w:rPr>
    </w:lvl>
    <w:lvl w:ilvl="1" w:tplc="9EF0E3D8">
      <w:start w:val="1"/>
      <w:numFmt w:val="decimal"/>
      <w:lvlText w:val="%2."/>
      <w:lvlJc w:val="left"/>
      <w:pPr>
        <w:ind w:left="840" w:hanging="361"/>
        <w:jc w:val="left"/>
      </w:pPr>
      <w:rPr>
        <w:rFonts w:ascii="Times New Roman" w:eastAsia="Times New Roman" w:hAnsi="Times New Roman" w:cs="Times New Roman" w:hint="default"/>
        <w:w w:val="100"/>
        <w:sz w:val="22"/>
        <w:szCs w:val="22"/>
        <w:lang w:val="id" w:eastAsia="en-US" w:bidi="ar-SA"/>
      </w:rPr>
    </w:lvl>
    <w:lvl w:ilvl="2" w:tplc="529C7F9E">
      <w:numFmt w:val="bullet"/>
      <w:lvlText w:val="•"/>
      <w:lvlJc w:val="left"/>
      <w:pPr>
        <w:ind w:left="717" w:hanging="361"/>
      </w:pPr>
      <w:rPr>
        <w:rFonts w:hint="default"/>
        <w:lang w:val="id" w:eastAsia="en-US" w:bidi="ar-SA"/>
      </w:rPr>
    </w:lvl>
    <w:lvl w:ilvl="3" w:tplc="3BBACC78">
      <w:numFmt w:val="bullet"/>
      <w:lvlText w:val="•"/>
      <w:lvlJc w:val="left"/>
      <w:pPr>
        <w:ind w:left="594" w:hanging="361"/>
      </w:pPr>
      <w:rPr>
        <w:rFonts w:hint="default"/>
        <w:lang w:val="id" w:eastAsia="en-US" w:bidi="ar-SA"/>
      </w:rPr>
    </w:lvl>
    <w:lvl w:ilvl="4" w:tplc="A7306ECC">
      <w:numFmt w:val="bullet"/>
      <w:lvlText w:val="•"/>
      <w:lvlJc w:val="left"/>
      <w:pPr>
        <w:ind w:left="472" w:hanging="361"/>
      </w:pPr>
      <w:rPr>
        <w:rFonts w:hint="default"/>
        <w:lang w:val="id" w:eastAsia="en-US" w:bidi="ar-SA"/>
      </w:rPr>
    </w:lvl>
    <w:lvl w:ilvl="5" w:tplc="288CC7B0">
      <w:numFmt w:val="bullet"/>
      <w:lvlText w:val="•"/>
      <w:lvlJc w:val="left"/>
      <w:pPr>
        <w:ind w:left="349" w:hanging="361"/>
      </w:pPr>
      <w:rPr>
        <w:rFonts w:hint="default"/>
        <w:lang w:val="id" w:eastAsia="en-US" w:bidi="ar-SA"/>
      </w:rPr>
    </w:lvl>
    <w:lvl w:ilvl="6" w:tplc="5E6854F4">
      <w:numFmt w:val="bullet"/>
      <w:lvlText w:val="•"/>
      <w:lvlJc w:val="left"/>
      <w:pPr>
        <w:ind w:left="226" w:hanging="361"/>
      </w:pPr>
      <w:rPr>
        <w:rFonts w:hint="default"/>
        <w:lang w:val="id" w:eastAsia="en-US" w:bidi="ar-SA"/>
      </w:rPr>
    </w:lvl>
    <w:lvl w:ilvl="7" w:tplc="9490F666">
      <w:numFmt w:val="bullet"/>
      <w:lvlText w:val="•"/>
      <w:lvlJc w:val="left"/>
      <w:pPr>
        <w:ind w:left="104" w:hanging="361"/>
      </w:pPr>
      <w:rPr>
        <w:rFonts w:hint="default"/>
        <w:lang w:val="id" w:eastAsia="en-US" w:bidi="ar-SA"/>
      </w:rPr>
    </w:lvl>
    <w:lvl w:ilvl="8" w:tplc="610464B2">
      <w:numFmt w:val="bullet"/>
      <w:lvlText w:val="•"/>
      <w:lvlJc w:val="left"/>
      <w:pPr>
        <w:ind w:left="-19" w:hanging="361"/>
      </w:pPr>
      <w:rPr>
        <w:rFonts w:hint="default"/>
        <w:lang w:val="id" w:eastAsia="en-US" w:bidi="ar-SA"/>
      </w:rPr>
    </w:lvl>
  </w:abstractNum>
  <w:num w:numId="1">
    <w:abstractNumId w:val="9"/>
  </w:num>
  <w:num w:numId="2">
    <w:abstractNumId w:val="5"/>
  </w:num>
  <w:num w:numId="3">
    <w:abstractNumId w:val="15"/>
  </w:num>
  <w:num w:numId="4">
    <w:abstractNumId w:val="2"/>
  </w:num>
  <w:num w:numId="5">
    <w:abstractNumId w:val="11"/>
  </w:num>
  <w:num w:numId="6">
    <w:abstractNumId w:val="20"/>
  </w:num>
  <w:num w:numId="7">
    <w:abstractNumId w:val="13"/>
  </w:num>
  <w:num w:numId="8">
    <w:abstractNumId w:val="18"/>
  </w:num>
  <w:num w:numId="9">
    <w:abstractNumId w:val="12"/>
  </w:num>
  <w:num w:numId="10">
    <w:abstractNumId w:val="1"/>
  </w:num>
  <w:num w:numId="11">
    <w:abstractNumId w:val="22"/>
  </w:num>
  <w:num w:numId="12">
    <w:abstractNumId w:val="21"/>
  </w:num>
  <w:num w:numId="13">
    <w:abstractNumId w:val="19"/>
  </w:num>
  <w:num w:numId="14">
    <w:abstractNumId w:val="6"/>
  </w:num>
  <w:num w:numId="15">
    <w:abstractNumId w:val="7"/>
  </w:num>
  <w:num w:numId="16">
    <w:abstractNumId w:val="0"/>
  </w:num>
  <w:num w:numId="17">
    <w:abstractNumId w:val="16"/>
  </w:num>
  <w:num w:numId="18">
    <w:abstractNumId w:val="14"/>
  </w:num>
  <w:num w:numId="19">
    <w:abstractNumId w:val="10"/>
  </w:num>
  <w:num w:numId="20">
    <w:abstractNumId w:val="3"/>
  </w:num>
  <w:num w:numId="21">
    <w:abstractNumId w:val="17"/>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E9C"/>
    <w:rsid w:val="00005B98"/>
    <w:rsid w:val="00034EE9"/>
    <w:rsid w:val="00050A6D"/>
    <w:rsid w:val="000779EF"/>
    <w:rsid w:val="0008077A"/>
    <w:rsid w:val="000B42D6"/>
    <w:rsid w:val="000E37F6"/>
    <w:rsid w:val="000F5156"/>
    <w:rsid w:val="000F738D"/>
    <w:rsid w:val="0010291B"/>
    <w:rsid w:val="0011299D"/>
    <w:rsid w:val="00123DBF"/>
    <w:rsid w:val="001275F7"/>
    <w:rsid w:val="00153D3C"/>
    <w:rsid w:val="00175F62"/>
    <w:rsid w:val="001B257C"/>
    <w:rsid w:val="001B7B53"/>
    <w:rsid w:val="002206E3"/>
    <w:rsid w:val="00281985"/>
    <w:rsid w:val="0028232B"/>
    <w:rsid w:val="002C6C68"/>
    <w:rsid w:val="002E5A5D"/>
    <w:rsid w:val="00307921"/>
    <w:rsid w:val="00311F0F"/>
    <w:rsid w:val="00316427"/>
    <w:rsid w:val="00333D8E"/>
    <w:rsid w:val="003408E3"/>
    <w:rsid w:val="003700AB"/>
    <w:rsid w:val="0038485E"/>
    <w:rsid w:val="00396639"/>
    <w:rsid w:val="00396E2C"/>
    <w:rsid w:val="003A25D2"/>
    <w:rsid w:val="003F0AB4"/>
    <w:rsid w:val="0041079E"/>
    <w:rsid w:val="00411166"/>
    <w:rsid w:val="00427EBE"/>
    <w:rsid w:val="0043706A"/>
    <w:rsid w:val="00461489"/>
    <w:rsid w:val="00494E90"/>
    <w:rsid w:val="004B171E"/>
    <w:rsid w:val="004C3564"/>
    <w:rsid w:val="004C6C7C"/>
    <w:rsid w:val="004E0785"/>
    <w:rsid w:val="004E7FA1"/>
    <w:rsid w:val="005067CC"/>
    <w:rsid w:val="00506C5B"/>
    <w:rsid w:val="00593EC0"/>
    <w:rsid w:val="005A04BC"/>
    <w:rsid w:val="005B2CB7"/>
    <w:rsid w:val="005C52C3"/>
    <w:rsid w:val="005D1B1D"/>
    <w:rsid w:val="005D7D23"/>
    <w:rsid w:val="005E5F9E"/>
    <w:rsid w:val="0061671D"/>
    <w:rsid w:val="006352F5"/>
    <w:rsid w:val="00637E60"/>
    <w:rsid w:val="0065086E"/>
    <w:rsid w:val="00693F84"/>
    <w:rsid w:val="006B3139"/>
    <w:rsid w:val="006B7E94"/>
    <w:rsid w:val="006C28FD"/>
    <w:rsid w:val="006E2091"/>
    <w:rsid w:val="006F70B7"/>
    <w:rsid w:val="00704B86"/>
    <w:rsid w:val="00721BED"/>
    <w:rsid w:val="00747429"/>
    <w:rsid w:val="00764AAF"/>
    <w:rsid w:val="00782B4A"/>
    <w:rsid w:val="007838A9"/>
    <w:rsid w:val="00787FF5"/>
    <w:rsid w:val="007B3853"/>
    <w:rsid w:val="007C2F3A"/>
    <w:rsid w:val="007D2D8E"/>
    <w:rsid w:val="007F1535"/>
    <w:rsid w:val="007F2C8E"/>
    <w:rsid w:val="00805D0E"/>
    <w:rsid w:val="00805E9C"/>
    <w:rsid w:val="00850AE5"/>
    <w:rsid w:val="00854DCF"/>
    <w:rsid w:val="00863F4C"/>
    <w:rsid w:val="00897A6E"/>
    <w:rsid w:val="008A57C7"/>
    <w:rsid w:val="008D3B56"/>
    <w:rsid w:val="008D40DC"/>
    <w:rsid w:val="008E331B"/>
    <w:rsid w:val="008E44BB"/>
    <w:rsid w:val="008F692B"/>
    <w:rsid w:val="009021EE"/>
    <w:rsid w:val="0091446C"/>
    <w:rsid w:val="009207B4"/>
    <w:rsid w:val="00951B90"/>
    <w:rsid w:val="009A0AD3"/>
    <w:rsid w:val="009B237B"/>
    <w:rsid w:val="009D17B4"/>
    <w:rsid w:val="009D3A08"/>
    <w:rsid w:val="009E760A"/>
    <w:rsid w:val="009F1494"/>
    <w:rsid w:val="009F5146"/>
    <w:rsid w:val="00A17EE5"/>
    <w:rsid w:val="00A20EF0"/>
    <w:rsid w:val="00A34A6A"/>
    <w:rsid w:val="00A75CBB"/>
    <w:rsid w:val="00A8039B"/>
    <w:rsid w:val="00A853D1"/>
    <w:rsid w:val="00AB37A0"/>
    <w:rsid w:val="00AD1A05"/>
    <w:rsid w:val="00B31EE3"/>
    <w:rsid w:val="00B32DBA"/>
    <w:rsid w:val="00B37ADF"/>
    <w:rsid w:val="00B44655"/>
    <w:rsid w:val="00B525DE"/>
    <w:rsid w:val="00B81F1C"/>
    <w:rsid w:val="00BB66AC"/>
    <w:rsid w:val="00BC5D32"/>
    <w:rsid w:val="00BE6476"/>
    <w:rsid w:val="00BF451F"/>
    <w:rsid w:val="00C05D49"/>
    <w:rsid w:val="00C23742"/>
    <w:rsid w:val="00C33DCF"/>
    <w:rsid w:val="00C46D9A"/>
    <w:rsid w:val="00C4747A"/>
    <w:rsid w:val="00C50A5B"/>
    <w:rsid w:val="00C7643F"/>
    <w:rsid w:val="00C84427"/>
    <w:rsid w:val="00C972D2"/>
    <w:rsid w:val="00CA747E"/>
    <w:rsid w:val="00CB25B2"/>
    <w:rsid w:val="00CD0CEC"/>
    <w:rsid w:val="00CD15F6"/>
    <w:rsid w:val="00CE231E"/>
    <w:rsid w:val="00D1251D"/>
    <w:rsid w:val="00D37A31"/>
    <w:rsid w:val="00D54FD8"/>
    <w:rsid w:val="00D57DCF"/>
    <w:rsid w:val="00D612FB"/>
    <w:rsid w:val="00D75625"/>
    <w:rsid w:val="00D7656D"/>
    <w:rsid w:val="00D9558D"/>
    <w:rsid w:val="00DA256F"/>
    <w:rsid w:val="00DD5E52"/>
    <w:rsid w:val="00DF67B1"/>
    <w:rsid w:val="00E32916"/>
    <w:rsid w:val="00E341F0"/>
    <w:rsid w:val="00E57A18"/>
    <w:rsid w:val="00E63EC2"/>
    <w:rsid w:val="00E90096"/>
    <w:rsid w:val="00E931A8"/>
    <w:rsid w:val="00E96EDA"/>
    <w:rsid w:val="00EB40E2"/>
    <w:rsid w:val="00EF7F8C"/>
    <w:rsid w:val="00F2212D"/>
    <w:rsid w:val="00F36DA3"/>
    <w:rsid w:val="00F43624"/>
    <w:rsid w:val="00F60BB4"/>
    <w:rsid w:val="00F6151C"/>
    <w:rsid w:val="00F754D9"/>
    <w:rsid w:val="00FA19EB"/>
    <w:rsid w:val="00FB003A"/>
    <w:rsid w:val="00FB0D3A"/>
    <w:rsid w:val="00FB6C1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7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7A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37A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unhideWhenUsed/>
    <w:qFormat/>
    <w:rsid w:val="00693F84"/>
    <w:pPr>
      <w:widowControl w:val="0"/>
      <w:autoSpaceDE w:val="0"/>
      <w:autoSpaceDN w:val="0"/>
      <w:spacing w:before="1" w:after="0" w:line="240" w:lineRule="auto"/>
      <w:ind w:left="120"/>
      <w:outlineLvl w:val="2"/>
    </w:pPr>
    <w:rPr>
      <w:rFonts w:ascii="Times New Roman" w:eastAsia="Times New Roman" w:hAnsi="Times New Roman" w:cs="Times New Roman"/>
      <w:b/>
      <w:bCs/>
      <w:lang w:val="id"/>
    </w:rPr>
  </w:style>
  <w:style w:type="paragraph" w:styleId="Heading4">
    <w:name w:val="heading 4"/>
    <w:basedOn w:val="Normal"/>
    <w:next w:val="Normal"/>
    <w:link w:val="Heading4Char"/>
    <w:uiPriority w:val="9"/>
    <w:semiHidden/>
    <w:unhideWhenUsed/>
    <w:qFormat/>
    <w:rsid w:val="00D37A3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5E9C"/>
    <w:rPr>
      <w:color w:val="0000FF" w:themeColor="hyperlink"/>
      <w:u w:val="single"/>
    </w:rPr>
  </w:style>
  <w:style w:type="paragraph" w:styleId="Footer">
    <w:name w:val="footer"/>
    <w:basedOn w:val="Normal"/>
    <w:link w:val="FooterChar"/>
    <w:uiPriority w:val="99"/>
    <w:unhideWhenUsed/>
    <w:rsid w:val="00805E9C"/>
    <w:pPr>
      <w:tabs>
        <w:tab w:val="center" w:pos="4680"/>
        <w:tab w:val="right" w:pos="9360"/>
      </w:tabs>
      <w:spacing w:after="0" w:line="240" w:lineRule="auto"/>
    </w:pPr>
    <w:rPr>
      <w:noProof/>
      <w:lang w:val="id-ID"/>
    </w:rPr>
  </w:style>
  <w:style w:type="character" w:customStyle="1" w:styleId="FooterChar">
    <w:name w:val="Footer Char"/>
    <w:basedOn w:val="DefaultParagraphFont"/>
    <w:link w:val="Footer"/>
    <w:uiPriority w:val="99"/>
    <w:rsid w:val="00805E9C"/>
    <w:rPr>
      <w:noProof/>
      <w:lang w:val="id-ID"/>
    </w:rPr>
  </w:style>
  <w:style w:type="paragraph" w:styleId="ListParagraph">
    <w:name w:val="List Paragraph"/>
    <w:aliases w:val="kepala,List Paragraph1"/>
    <w:basedOn w:val="Normal"/>
    <w:link w:val="ListParagraphChar"/>
    <w:uiPriority w:val="34"/>
    <w:qFormat/>
    <w:rsid w:val="00805E9C"/>
    <w:pPr>
      <w:spacing w:after="160" w:line="259" w:lineRule="auto"/>
      <w:ind w:left="720"/>
      <w:contextualSpacing/>
    </w:pPr>
    <w:rPr>
      <w:lang w:val="id-ID"/>
    </w:rPr>
  </w:style>
  <w:style w:type="character" w:customStyle="1" w:styleId="ListParagraphChar">
    <w:name w:val="List Paragraph Char"/>
    <w:aliases w:val="kepala Char,List Paragraph1 Char"/>
    <w:link w:val="ListParagraph"/>
    <w:uiPriority w:val="34"/>
    <w:rsid w:val="00805E9C"/>
    <w:rPr>
      <w:lang w:val="id-ID"/>
    </w:rPr>
  </w:style>
  <w:style w:type="paragraph" w:styleId="NoSpacing">
    <w:name w:val="No Spacing"/>
    <w:link w:val="NoSpacingChar"/>
    <w:uiPriority w:val="1"/>
    <w:qFormat/>
    <w:rsid w:val="00805E9C"/>
    <w:pPr>
      <w:spacing w:after="0" w:line="240" w:lineRule="auto"/>
    </w:pPr>
  </w:style>
  <w:style w:type="paragraph" w:styleId="Header">
    <w:name w:val="header"/>
    <w:basedOn w:val="Normal"/>
    <w:link w:val="HeaderChar"/>
    <w:uiPriority w:val="99"/>
    <w:unhideWhenUsed/>
    <w:rsid w:val="00805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E9C"/>
  </w:style>
  <w:style w:type="paragraph" w:styleId="BalloonText">
    <w:name w:val="Balloon Text"/>
    <w:basedOn w:val="Normal"/>
    <w:link w:val="BalloonTextChar"/>
    <w:uiPriority w:val="99"/>
    <w:semiHidden/>
    <w:unhideWhenUsed/>
    <w:rsid w:val="00CD1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5F6"/>
    <w:rPr>
      <w:rFonts w:ascii="Tahoma" w:hAnsi="Tahoma" w:cs="Tahoma"/>
      <w:sz w:val="16"/>
      <w:szCs w:val="16"/>
    </w:rPr>
  </w:style>
  <w:style w:type="table" w:styleId="TableGrid">
    <w:name w:val="Table Grid"/>
    <w:basedOn w:val="TableNormal"/>
    <w:uiPriority w:val="59"/>
    <w:rsid w:val="00D765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locked/>
    <w:rsid w:val="008A57C7"/>
  </w:style>
  <w:style w:type="paragraph" w:styleId="NormalWeb">
    <w:name w:val="Normal (Web)"/>
    <w:basedOn w:val="Normal"/>
    <w:uiPriority w:val="99"/>
    <w:semiHidden/>
    <w:unhideWhenUsed/>
    <w:rsid w:val="00593EC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BodyText">
    <w:name w:val="Body Text"/>
    <w:basedOn w:val="Normal"/>
    <w:link w:val="BodyTextChar"/>
    <w:uiPriority w:val="99"/>
    <w:unhideWhenUsed/>
    <w:rsid w:val="003F0AB4"/>
    <w:pPr>
      <w:spacing w:after="120"/>
    </w:pPr>
  </w:style>
  <w:style w:type="character" w:customStyle="1" w:styleId="BodyTextChar">
    <w:name w:val="Body Text Char"/>
    <w:basedOn w:val="DefaultParagraphFont"/>
    <w:link w:val="BodyText"/>
    <w:uiPriority w:val="99"/>
    <w:rsid w:val="003F0AB4"/>
  </w:style>
  <w:style w:type="character" w:customStyle="1" w:styleId="Heading3Char">
    <w:name w:val="Heading 3 Char"/>
    <w:basedOn w:val="DefaultParagraphFont"/>
    <w:link w:val="Heading3"/>
    <w:uiPriority w:val="9"/>
    <w:rsid w:val="00693F84"/>
    <w:rPr>
      <w:rFonts w:ascii="Times New Roman" w:eastAsia="Times New Roman" w:hAnsi="Times New Roman" w:cs="Times New Roman"/>
      <w:b/>
      <w:bCs/>
      <w:lang w:val="id"/>
    </w:rPr>
  </w:style>
  <w:style w:type="character" w:customStyle="1" w:styleId="Heading1Char">
    <w:name w:val="Heading 1 Char"/>
    <w:basedOn w:val="DefaultParagraphFont"/>
    <w:link w:val="Heading1"/>
    <w:uiPriority w:val="9"/>
    <w:rsid w:val="00D37A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37A3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D37A31"/>
    <w:rPr>
      <w:rFonts w:asciiTheme="majorHAnsi" w:eastAsiaTheme="majorEastAsia" w:hAnsiTheme="majorHAnsi" w:cstheme="majorBidi"/>
      <w:b/>
      <w:bCs/>
      <w:i/>
      <w:iCs/>
      <w:color w:val="4F81BD" w:themeColor="accent1"/>
    </w:rPr>
  </w:style>
  <w:style w:type="paragraph" w:customStyle="1" w:styleId="TableParagraph">
    <w:name w:val="Table Paragraph"/>
    <w:basedOn w:val="Normal"/>
    <w:uiPriority w:val="1"/>
    <w:qFormat/>
    <w:rsid w:val="00316427"/>
    <w:pPr>
      <w:widowControl w:val="0"/>
      <w:autoSpaceDE w:val="0"/>
      <w:autoSpaceDN w:val="0"/>
      <w:spacing w:before="16" w:after="0" w:line="240" w:lineRule="auto"/>
    </w:pPr>
    <w:rPr>
      <w:rFonts w:ascii="Calibri" w:eastAsia="Calibri" w:hAnsi="Calibri" w:cs="Calibri"/>
      <w:lang w:val="id"/>
    </w:rPr>
  </w:style>
  <w:style w:type="character" w:styleId="FollowedHyperlink">
    <w:name w:val="FollowedHyperlink"/>
    <w:basedOn w:val="DefaultParagraphFont"/>
    <w:uiPriority w:val="99"/>
    <w:semiHidden/>
    <w:unhideWhenUsed/>
    <w:rsid w:val="0031642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7A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37A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unhideWhenUsed/>
    <w:qFormat/>
    <w:rsid w:val="00693F84"/>
    <w:pPr>
      <w:widowControl w:val="0"/>
      <w:autoSpaceDE w:val="0"/>
      <w:autoSpaceDN w:val="0"/>
      <w:spacing w:before="1" w:after="0" w:line="240" w:lineRule="auto"/>
      <w:ind w:left="120"/>
      <w:outlineLvl w:val="2"/>
    </w:pPr>
    <w:rPr>
      <w:rFonts w:ascii="Times New Roman" w:eastAsia="Times New Roman" w:hAnsi="Times New Roman" w:cs="Times New Roman"/>
      <w:b/>
      <w:bCs/>
      <w:lang w:val="id"/>
    </w:rPr>
  </w:style>
  <w:style w:type="paragraph" w:styleId="Heading4">
    <w:name w:val="heading 4"/>
    <w:basedOn w:val="Normal"/>
    <w:next w:val="Normal"/>
    <w:link w:val="Heading4Char"/>
    <w:uiPriority w:val="9"/>
    <w:semiHidden/>
    <w:unhideWhenUsed/>
    <w:qFormat/>
    <w:rsid w:val="00D37A3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5E9C"/>
    <w:rPr>
      <w:color w:val="0000FF" w:themeColor="hyperlink"/>
      <w:u w:val="single"/>
    </w:rPr>
  </w:style>
  <w:style w:type="paragraph" w:styleId="Footer">
    <w:name w:val="footer"/>
    <w:basedOn w:val="Normal"/>
    <w:link w:val="FooterChar"/>
    <w:uiPriority w:val="99"/>
    <w:unhideWhenUsed/>
    <w:rsid w:val="00805E9C"/>
    <w:pPr>
      <w:tabs>
        <w:tab w:val="center" w:pos="4680"/>
        <w:tab w:val="right" w:pos="9360"/>
      </w:tabs>
      <w:spacing w:after="0" w:line="240" w:lineRule="auto"/>
    </w:pPr>
    <w:rPr>
      <w:noProof/>
      <w:lang w:val="id-ID"/>
    </w:rPr>
  </w:style>
  <w:style w:type="character" w:customStyle="1" w:styleId="FooterChar">
    <w:name w:val="Footer Char"/>
    <w:basedOn w:val="DefaultParagraphFont"/>
    <w:link w:val="Footer"/>
    <w:uiPriority w:val="99"/>
    <w:rsid w:val="00805E9C"/>
    <w:rPr>
      <w:noProof/>
      <w:lang w:val="id-ID"/>
    </w:rPr>
  </w:style>
  <w:style w:type="paragraph" w:styleId="ListParagraph">
    <w:name w:val="List Paragraph"/>
    <w:aliases w:val="kepala,List Paragraph1"/>
    <w:basedOn w:val="Normal"/>
    <w:link w:val="ListParagraphChar"/>
    <w:uiPriority w:val="34"/>
    <w:qFormat/>
    <w:rsid w:val="00805E9C"/>
    <w:pPr>
      <w:spacing w:after="160" w:line="259" w:lineRule="auto"/>
      <w:ind w:left="720"/>
      <w:contextualSpacing/>
    </w:pPr>
    <w:rPr>
      <w:lang w:val="id-ID"/>
    </w:rPr>
  </w:style>
  <w:style w:type="character" w:customStyle="1" w:styleId="ListParagraphChar">
    <w:name w:val="List Paragraph Char"/>
    <w:aliases w:val="kepala Char,List Paragraph1 Char"/>
    <w:link w:val="ListParagraph"/>
    <w:uiPriority w:val="34"/>
    <w:rsid w:val="00805E9C"/>
    <w:rPr>
      <w:lang w:val="id-ID"/>
    </w:rPr>
  </w:style>
  <w:style w:type="paragraph" w:styleId="NoSpacing">
    <w:name w:val="No Spacing"/>
    <w:link w:val="NoSpacingChar"/>
    <w:uiPriority w:val="1"/>
    <w:qFormat/>
    <w:rsid w:val="00805E9C"/>
    <w:pPr>
      <w:spacing w:after="0" w:line="240" w:lineRule="auto"/>
    </w:pPr>
  </w:style>
  <w:style w:type="paragraph" w:styleId="Header">
    <w:name w:val="header"/>
    <w:basedOn w:val="Normal"/>
    <w:link w:val="HeaderChar"/>
    <w:uiPriority w:val="99"/>
    <w:unhideWhenUsed/>
    <w:rsid w:val="00805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E9C"/>
  </w:style>
  <w:style w:type="paragraph" w:styleId="BalloonText">
    <w:name w:val="Balloon Text"/>
    <w:basedOn w:val="Normal"/>
    <w:link w:val="BalloonTextChar"/>
    <w:uiPriority w:val="99"/>
    <w:semiHidden/>
    <w:unhideWhenUsed/>
    <w:rsid w:val="00CD1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5F6"/>
    <w:rPr>
      <w:rFonts w:ascii="Tahoma" w:hAnsi="Tahoma" w:cs="Tahoma"/>
      <w:sz w:val="16"/>
      <w:szCs w:val="16"/>
    </w:rPr>
  </w:style>
  <w:style w:type="table" w:styleId="TableGrid">
    <w:name w:val="Table Grid"/>
    <w:basedOn w:val="TableNormal"/>
    <w:uiPriority w:val="59"/>
    <w:rsid w:val="00D765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locked/>
    <w:rsid w:val="008A57C7"/>
  </w:style>
  <w:style w:type="paragraph" w:styleId="NormalWeb">
    <w:name w:val="Normal (Web)"/>
    <w:basedOn w:val="Normal"/>
    <w:uiPriority w:val="99"/>
    <w:semiHidden/>
    <w:unhideWhenUsed/>
    <w:rsid w:val="00593EC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BodyText">
    <w:name w:val="Body Text"/>
    <w:basedOn w:val="Normal"/>
    <w:link w:val="BodyTextChar"/>
    <w:uiPriority w:val="99"/>
    <w:unhideWhenUsed/>
    <w:rsid w:val="003F0AB4"/>
    <w:pPr>
      <w:spacing w:after="120"/>
    </w:pPr>
  </w:style>
  <w:style w:type="character" w:customStyle="1" w:styleId="BodyTextChar">
    <w:name w:val="Body Text Char"/>
    <w:basedOn w:val="DefaultParagraphFont"/>
    <w:link w:val="BodyText"/>
    <w:uiPriority w:val="99"/>
    <w:rsid w:val="003F0AB4"/>
  </w:style>
  <w:style w:type="character" w:customStyle="1" w:styleId="Heading3Char">
    <w:name w:val="Heading 3 Char"/>
    <w:basedOn w:val="DefaultParagraphFont"/>
    <w:link w:val="Heading3"/>
    <w:uiPriority w:val="9"/>
    <w:rsid w:val="00693F84"/>
    <w:rPr>
      <w:rFonts w:ascii="Times New Roman" w:eastAsia="Times New Roman" w:hAnsi="Times New Roman" w:cs="Times New Roman"/>
      <w:b/>
      <w:bCs/>
      <w:lang w:val="id"/>
    </w:rPr>
  </w:style>
  <w:style w:type="character" w:customStyle="1" w:styleId="Heading1Char">
    <w:name w:val="Heading 1 Char"/>
    <w:basedOn w:val="DefaultParagraphFont"/>
    <w:link w:val="Heading1"/>
    <w:uiPriority w:val="9"/>
    <w:rsid w:val="00D37A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37A3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D37A31"/>
    <w:rPr>
      <w:rFonts w:asciiTheme="majorHAnsi" w:eastAsiaTheme="majorEastAsia" w:hAnsiTheme="majorHAnsi" w:cstheme="majorBidi"/>
      <w:b/>
      <w:bCs/>
      <w:i/>
      <w:iCs/>
      <w:color w:val="4F81BD" w:themeColor="accent1"/>
    </w:rPr>
  </w:style>
  <w:style w:type="paragraph" w:customStyle="1" w:styleId="TableParagraph">
    <w:name w:val="Table Paragraph"/>
    <w:basedOn w:val="Normal"/>
    <w:uiPriority w:val="1"/>
    <w:qFormat/>
    <w:rsid w:val="00316427"/>
    <w:pPr>
      <w:widowControl w:val="0"/>
      <w:autoSpaceDE w:val="0"/>
      <w:autoSpaceDN w:val="0"/>
      <w:spacing w:before="16" w:after="0" w:line="240" w:lineRule="auto"/>
    </w:pPr>
    <w:rPr>
      <w:rFonts w:ascii="Calibri" w:eastAsia="Calibri" w:hAnsi="Calibri" w:cs="Calibri"/>
      <w:lang w:val="id"/>
    </w:rPr>
  </w:style>
  <w:style w:type="character" w:styleId="FollowedHyperlink">
    <w:name w:val="FollowedHyperlink"/>
    <w:basedOn w:val="DefaultParagraphFont"/>
    <w:uiPriority w:val="99"/>
    <w:semiHidden/>
    <w:unhideWhenUsed/>
    <w:rsid w:val="003164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3899">
      <w:bodyDiv w:val="1"/>
      <w:marLeft w:val="0"/>
      <w:marRight w:val="0"/>
      <w:marTop w:val="0"/>
      <w:marBottom w:val="0"/>
      <w:divBdr>
        <w:top w:val="none" w:sz="0" w:space="0" w:color="auto"/>
        <w:left w:val="none" w:sz="0" w:space="0" w:color="auto"/>
        <w:bottom w:val="none" w:sz="0" w:space="0" w:color="auto"/>
        <w:right w:val="none" w:sz="0" w:space="0" w:color="auto"/>
      </w:divBdr>
    </w:div>
    <w:div w:id="860431057">
      <w:bodyDiv w:val="1"/>
      <w:marLeft w:val="0"/>
      <w:marRight w:val="0"/>
      <w:marTop w:val="0"/>
      <w:marBottom w:val="0"/>
      <w:divBdr>
        <w:top w:val="none" w:sz="0" w:space="0" w:color="auto"/>
        <w:left w:val="none" w:sz="0" w:space="0" w:color="auto"/>
        <w:bottom w:val="none" w:sz="0" w:space="0" w:color="auto"/>
        <w:right w:val="none" w:sz="0" w:space="0" w:color="auto"/>
      </w:divBdr>
    </w:div>
    <w:div w:id="89701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bp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asralbkl16@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jurnal.umb.ac.id/index.php/JRIPS/" TargetMode="External"/><Relationship Id="rId4" Type="http://schemas.microsoft.com/office/2007/relationships/stylesWithEffects" Target="stylesWithEffects.xml"/><Relationship Id="rId9" Type="http://schemas.openxmlformats.org/officeDocument/2006/relationships/hyperlink" Target="http://jurnal.umb.ac.id/index.php/JRIP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E2E4B-6803-4818-B09F-27E7D894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6801</Words>
  <Characters>38771</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angga</dc:creator>
  <cp:lastModifiedBy>WIN10</cp:lastModifiedBy>
  <cp:revision>4</cp:revision>
  <cp:lastPrinted>2022-12-06T07:31:00Z</cp:lastPrinted>
  <dcterms:created xsi:type="dcterms:W3CDTF">2024-08-05T03:48:00Z</dcterms:created>
  <dcterms:modified xsi:type="dcterms:W3CDTF">2024-08-05T04:49:00Z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e3a201a6f99c0edc615f8aaa3ee985b2b48b378a5512c4ac17fc9adbf23c0242</vt:lpwstr>
  </property>
</Properties>
</file>